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4F5E" w:rsidRPr="007D67C6" w:rsidRDefault="004F4F5E">
      <w:pPr>
        <w:pStyle w:val="ConsPlusNormal"/>
        <w:jc w:val="right"/>
        <w:rPr>
          <w:rFonts w:ascii="Times New Roman" w:hAnsi="Times New Roman" w:cs="Times New Roman"/>
          <w:sz w:val="24"/>
          <w:szCs w:val="24"/>
        </w:rPr>
      </w:pPr>
      <w:bookmarkStart w:id="0" w:name="_GoBack"/>
      <w:bookmarkEnd w:id="0"/>
      <w:r w:rsidRPr="007D67C6">
        <w:rPr>
          <w:rFonts w:ascii="Times New Roman" w:hAnsi="Times New Roman" w:cs="Times New Roman"/>
          <w:sz w:val="24"/>
          <w:szCs w:val="24"/>
        </w:rPr>
        <w:t>Утверждена</w:t>
      </w:r>
    </w:p>
    <w:p w:rsidR="004F4F5E" w:rsidRPr="007D67C6" w:rsidRDefault="004F4F5E">
      <w:pPr>
        <w:pStyle w:val="ConsPlusNormal"/>
        <w:jc w:val="right"/>
        <w:rPr>
          <w:rFonts w:ascii="Times New Roman" w:hAnsi="Times New Roman" w:cs="Times New Roman"/>
          <w:sz w:val="24"/>
          <w:szCs w:val="24"/>
        </w:rPr>
      </w:pPr>
      <w:r w:rsidRPr="007D67C6">
        <w:rPr>
          <w:rFonts w:ascii="Times New Roman" w:hAnsi="Times New Roman" w:cs="Times New Roman"/>
          <w:sz w:val="24"/>
          <w:szCs w:val="24"/>
        </w:rPr>
        <w:t>постановлением</w:t>
      </w:r>
    </w:p>
    <w:p w:rsidR="004F4F5E" w:rsidRPr="007D67C6" w:rsidRDefault="004F4F5E">
      <w:pPr>
        <w:pStyle w:val="ConsPlusNormal"/>
        <w:jc w:val="right"/>
        <w:rPr>
          <w:rFonts w:ascii="Times New Roman" w:hAnsi="Times New Roman" w:cs="Times New Roman"/>
          <w:sz w:val="24"/>
          <w:szCs w:val="24"/>
        </w:rPr>
      </w:pPr>
      <w:r w:rsidRPr="007D67C6">
        <w:rPr>
          <w:rFonts w:ascii="Times New Roman" w:hAnsi="Times New Roman" w:cs="Times New Roman"/>
          <w:sz w:val="24"/>
          <w:szCs w:val="24"/>
        </w:rPr>
        <w:t>Правительства Ставропольского края</w:t>
      </w:r>
    </w:p>
    <w:p w:rsidR="004F4F5E" w:rsidRPr="007D67C6" w:rsidRDefault="004F4F5E">
      <w:pPr>
        <w:pStyle w:val="ConsPlusNormal"/>
        <w:jc w:val="right"/>
        <w:rPr>
          <w:rFonts w:ascii="Times New Roman" w:hAnsi="Times New Roman" w:cs="Times New Roman"/>
          <w:sz w:val="24"/>
          <w:szCs w:val="24"/>
        </w:rPr>
      </w:pPr>
      <w:r w:rsidRPr="007D67C6">
        <w:rPr>
          <w:rFonts w:ascii="Times New Roman" w:hAnsi="Times New Roman" w:cs="Times New Roman"/>
          <w:sz w:val="24"/>
          <w:szCs w:val="24"/>
        </w:rPr>
        <w:t xml:space="preserve">от 25 декабря 2015 г. </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582-п</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Title"/>
        <w:jc w:val="center"/>
        <w:rPr>
          <w:rFonts w:ascii="Times New Roman" w:hAnsi="Times New Roman" w:cs="Times New Roman"/>
          <w:sz w:val="24"/>
          <w:szCs w:val="24"/>
        </w:rPr>
      </w:pPr>
      <w:bookmarkStart w:id="1" w:name="P29"/>
      <w:bookmarkEnd w:id="1"/>
      <w:r w:rsidRPr="007D67C6">
        <w:rPr>
          <w:rFonts w:ascii="Times New Roman" w:hAnsi="Times New Roman" w:cs="Times New Roman"/>
          <w:sz w:val="24"/>
          <w:szCs w:val="24"/>
        </w:rPr>
        <w:t>ТЕРРИТОРИАЛЬНАЯ ПРОГРАММА</w:t>
      </w:r>
    </w:p>
    <w:p w:rsidR="004F4F5E" w:rsidRPr="007D67C6" w:rsidRDefault="004F4F5E">
      <w:pPr>
        <w:pStyle w:val="ConsPlusTitle"/>
        <w:jc w:val="center"/>
        <w:rPr>
          <w:rFonts w:ascii="Times New Roman" w:hAnsi="Times New Roman" w:cs="Times New Roman"/>
          <w:sz w:val="24"/>
          <w:szCs w:val="24"/>
        </w:rPr>
      </w:pPr>
      <w:r w:rsidRPr="007D67C6">
        <w:rPr>
          <w:rFonts w:ascii="Times New Roman" w:hAnsi="Times New Roman" w:cs="Times New Roman"/>
          <w:sz w:val="24"/>
          <w:szCs w:val="24"/>
        </w:rPr>
        <w:t>ГОСУДАРСТВЕННЫХ ГАРАНТИЙ БЕСПЛАТНОГО ОКАЗАНИЯ ГРАЖДАНАМ</w:t>
      </w:r>
    </w:p>
    <w:p w:rsidR="004F4F5E" w:rsidRPr="007D67C6" w:rsidRDefault="004F4F5E">
      <w:pPr>
        <w:pStyle w:val="ConsPlusTitle"/>
        <w:jc w:val="center"/>
        <w:rPr>
          <w:rFonts w:ascii="Times New Roman" w:hAnsi="Times New Roman" w:cs="Times New Roman"/>
          <w:sz w:val="24"/>
          <w:szCs w:val="24"/>
        </w:rPr>
      </w:pPr>
      <w:r w:rsidRPr="007D67C6">
        <w:rPr>
          <w:rFonts w:ascii="Times New Roman" w:hAnsi="Times New Roman" w:cs="Times New Roman"/>
          <w:sz w:val="24"/>
          <w:szCs w:val="24"/>
        </w:rPr>
        <w:t>МЕДИЦИНСКОЙ ПОМОЩИ НА ТЕРРИТОРИИ СТАВРОПОЛЬСКОГО КРАЯ</w:t>
      </w:r>
    </w:p>
    <w:p w:rsidR="004F4F5E" w:rsidRPr="007D67C6" w:rsidRDefault="004F4F5E">
      <w:pPr>
        <w:pStyle w:val="ConsPlusTitle"/>
        <w:jc w:val="center"/>
        <w:rPr>
          <w:rFonts w:ascii="Times New Roman" w:hAnsi="Times New Roman" w:cs="Times New Roman"/>
          <w:sz w:val="24"/>
          <w:szCs w:val="24"/>
        </w:rPr>
      </w:pPr>
      <w:r w:rsidRPr="007D67C6">
        <w:rPr>
          <w:rFonts w:ascii="Times New Roman" w:hAnsi="Times New Roman" w:cs="Times New Roman"/>
          <w:sz w:val="24"/>
          <w:szCs w:val="24"/>
        </w:rPr>
        <w:t>НА 2016 ГОД</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I. Общие положения</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Территориальная программа государственных гарантий бесплатного оказания гражданам медицинской помощи на территории Ставропольского края на 2016 год (далее - Территориальная программа) разработана в соответствии с </w:t>
      </w:r>
      <w:hyperlink r:id="rId4" w:history="1">
        <w:r w:rsidRPr="007D67C6">
          <w:rPr>
            <w:rFonts w:ascii="Times New Roman" w:hAnsi="Times New Roman" w:cs="Times New Roman"/>
            <w:sz w:val="24"/>
            <w:szCs w:val="24"/>
          </w:rPr>
          <w:t>постановлением</w:t>
        </w:r>
      </w:hyperlink>
      <w:r w:rsidRPr="007D67C6">
        <w:rPr>
          <w:rFonts w:ascii="Times New Roman" w:hAnsi="Times New Roman" w:cs="Times New Roman"/>
          <w:sz w:val="24"/>
          <w:szCs w:val="24"/>
        </w:rPr>
        <w:t xml:space="preserve"> Правительства Российской Федерации от 19 декабря 2015 г. </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1382 </w:t>
      </w:r>
      <w:r w:rsidR="007D67C6">
        <w:rPr>
          <w:rFonts w:ascii="Times New Roman" w:hAnsi="Times New Roman" w:cs="Times New Roman"/>
          <w:sz w:val="24"/>
          <w:szCs w:val="24"/>
        </w:rPr>
        <w:t>«</w:t>
      </w:r>
      <w:r w:rsidRPr="007D67C6">
        <w:rPr>
          <w:rFonts w:ascii="Times New Roman" w:hAnsi="Times New Roman" w:cs="Times New Roman"/>
          <w:sz w:val="24"/>
          <w:szCs w:val="24"/>
        </w:rPr>
        <w:t>О Программе государственных гарантий бесплатного оказания гражданам медицинской помощи на 2016 год</w:t>
      </w:r>
      <w:r w:rsidR="007D67C6">
        <w:rPr>
          <w:rFonts w:ascii="Times New Roman" w:hAnsi="Times New Roman" w:cs="Times New Roman"/>
          <w:sz w:val="24"/>
          <w:szCs w:val="24"/>
        </w:rPr>
        <w:t>»</w:t>
      </w:r>
      <w:r w:rsidRPr="007D67C6">
        <w:rPr>
          <w:rFonts w:ascii="Times New Roman" w:hAnsi="Times New Roman" w:cs="Times New Roman"/>
          <w:sz w:val="24"/>
          <w:szCs w:val="24"/>
        </w:rPr>
        <w:t>.</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Территориальная программа устанавливает перечень видов, форм и условий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нормативы объема медицинской помощи, нормативы финансовых затрат на единицу объема медицинской помощи, </w:t>
      </w:r>
      <w:proofErr w:type="spellStart"/>
      <w:r w:rsidRPr="007D67C6">
        <w:rPr>
          <w:rFonts w:ascii="Times New Roman" w:hAnsi="Times New Roman" w:cs="Times New Roman"/>
          <w:sz w:val="24"/>
          <w:szCs w:val="24"/>
        </w:rPr>
        <w:t>подушевые</w:t>
      </w:r>
      <w:proofErr w:type="spellEnd"/>
      <w:r w:rsidRPr="007D67C6">
        <w:rPr>
          <w:rFonts w:ascii="Times New Roman" w:hAnsi="Times New Roman" w:cs="Times New Roman"/>
          <w:sz w:val="24"/>
          <w:szCs w:val="24"/>
        </w:rPr>
        <w:t xml:space="preserve"> нормативы финансирования, способы оплаты медицинской помощи, порядок формирования и структуру тарифов на оплату медицинской помощи, а также определяет порядок и условия оказания медицинской помощи, критерии доступности и качества медицинской помощи, оказываемой гражданам в рамках Территориальной программы, порядок и размеры, возмещения расходов, связанных с оказанием гражданам медицинской помощи в экстренной форме, перечень видов высокотехнологичной медицинской помощи, который содержит в том числе методы лечения и источники финансового обеспечения высокотехнологичной медицинской помощи (далее - перечень видов высокотехнологичной медицинской помощи).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Территориальная программа формируется с учетом порядков оказания медицинской помощи и на основе стандартов медицинской помощи, устанавливаемых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а также с учетом особенностей половозрастного состава населения Ставропольского края, уровня и структуры заболеваемости населения Ставропольского края, основанных на данных медицинской статистики.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В состав Территориальной программы включена территориальная программа обязательного медицинского страхования на 2016 год, установленная в соответствии с законодательством Российской Федерации об обязательном медицинском страховании (далее - Территориальная программа ОМС).</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Понятие </w:t>
      </w:r>
      <w:r w:rsidR="007D67C6">
        <w:rPr>
          <w:rFonts w:ascii="Times New Roman" w:hAnsi="Times New Roman" w:cs="Times New Roman"/>
          <w:sz w:val="24"/>
          <w:szCs w:val="24"/>
        </w:rPr>
        <w:t>«</w:t>
      </w:r>
      <w:r w:rsidRPr="007D67C6">
        <w:rPr>
          <w:rFonts w:ascii="Times New Roman" w:hAnsi="Times New Roman" w:cs="Times New Roman"/>
          <w:sz w:val="24"/>
          <w:szCs w:val="24"/>
        </w:rPr>
        <w:t>медицинская организация</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используемое в Территориальной программе, применяется в том же значении, что и в федеральных законах </w:t>
      </w:r>
      <w:r w:rsidR="007D67C6">
        <w:rPr>
          <w:rFonts w:ascii="Times New Roman" w:hAnsi="Times New Roman" w:cs="Times New Roman"/>
          <w:sz w:val="24"/>
          <w:szCs w:val="24"/>
        </w:rPr>
        <w:t>«</w:t>
      </w:r>
      <w:hyperlink r:id="rId5" w:history="1">
        <w:r w:rsidRPr="007D67C6">
          <w:rPr>
            <w:rFonts w:ascii="Times New Roman" w:hAnsi="Times New Roman" w:cs="Times New Roman"/>
            <w:sz w:val="24"/>
            <w:szCs w:val="24"/>
          </w:rPr>
          <w:t>Об основах охраны здоровья граждан</w:t>
        </w:r>
      </w:hyperlink>
      <w:r w:rsidRPr="007D67C6">
        <w:rPr>
          <w:rFonts w:ascii="Times New Roman" w:hAnsi="Times New Roman" w:cs="Times New Roman"/>
          <w:sz w:val="24"/>
          <w:szCs w:val="24"/>
        </w:rPr>
        <w:t xml:space="preserve"> в Российской Федерации</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и </w:t>
      </w:r>
      <w:r w:rsidR="007D67C6">
        <w:rPr>
          <w:rFonts w:ascii="Times New Roman" w:hAnsi="Times New Roman" w:cs="Times New Roman"/>
          <w:sz w:val="24"/>
          <w:szCs w:val="24"/>
        </w:rPr>
        <w:t>«</w:t>
      </w:r>
      <w:hyperlink r:id="rId6" w:history="1">
        <w:r w:rsidRPr="007D67C6">
          <w:rPr>
            <w:rFonts w:ascii="Times New Roman" w:hAnsi="Times New Roman" w:cs="Times New Roman"/>
            <w:sz w:val="24"/>
            <w:szCs w:val="24"/>
          </w:rPr>
          <w:t>Об обязательном медицинском страховании</w:t>
        </w:r>
      </w:hyperlink>
      <w:r w:rsidRPr="007D67C6">
        <w:rPr>
          <w:rFonts w:ascii="Times New Roman" w:hAnsi="Times New Roman" w:cs="Times New Roman"/>
          <w:sz w:val="24"/>
          <w:szCs w:val="24"/>
        </w:rPr>
        <w:t xml:space="preserve"> в Российской Федерации</w:t>
      </w:r>
      <w:r w:rsidR="007D67C6">
        <w:rPr>
          <w:rFonts w:ascii="Times New Roman" w:hAnsi="Times New Roman" w:cs="Times New Roman"/>
          <w:sz w:val="24"/>
          <w:szCs w:val="24"/>
        </w:rPr>
        <w:t>»</w:t>
      </w:r>
      <w:r w:rsidRPr="007D67C6">
        <w:rPr>
          <w:rFonts w:ascii="Times New Roman" w:hAnsi="Times New Roman" w:cs="Times New Roman"/>
          <w:sz w:val="24"/>
          <w:szCs w:val="24"/>
        </w:rPr>
        <w:t>.</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II. Перечень видов, форм и условий медицинской</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помощи, оказание которой осуществляется бесплатно</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В рамках Территориальной программы (за исключением медицинской помощи, оказываемой в рамках клинической апробации) бесплатно предоставляются: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lastRenderedPageBreak/>
        <w:t>первичная медико-санитарная помощь, в том числе первичная доврачебная, первичная врачебная и первичная специализированная;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специализированная, в том числе высокотехнологичная, медицинская помощь;</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скорая, в том числе скорая специализированная, медицинская помощь;</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паллиативная медицинская помощь, оказываемая медицинскими организациями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Первичная медико-санитарная помощь оказывается бесплатно в амбулаторных условиях и в условиях дневного стационара, в плановой и неотложной формах.</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Первичная специализированная медико-санитарная помощь оказывается врачами-специалистами, включая врачей-специалистов медицинских организаций Ставропольского края, оказывающих специализированную, в том числе высокотехнологичную, медицинскую помощь.</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 родовой период), требующих использования специальных методов и сложных медицинских технологий, а также медицинскую реабилитацию.</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Высокотехнологичная медицинская помощь, являющаяся частью специализированной медицинской помощи, оказывается медицинскими организациями Ставропольского края в соответствии с </w:t>
      </w:r>
      <w:hyperlink w:anchor="P2426" w:history="1">
        <w:r w:rsidRPr="007D67C6">
          <w:rPr>
            <w:rFonts w:ascii="Times New Roman" w:hAnsi="Times New Roman" w:cs="Times New Roman"/>
            <w:sz w:val="24"/>
            <w:szCs w:val="24"/>
          </w:rPr>
          <w:t>перечнем</w:t>
        </w:r>
      </w:hyperlink>
      <w:r w:rsidRPr="007D67C6">
        <w:rPr>
          <w:rFonts w:ascii="Times New Roman" w:hAnsi="Times New Roman" w:cs="Times New Roman"/>
          <w:sz w:val="24"/>
          <w:szCs w:val="24"/>
        </w:rPr>
        <w:t xml:space="preserve"> видов высокотехнологичной медицинской помощи, являющимся приложением 10 к Территориальной программе.</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Скорая, в том числе скорая специализированная, медицинская помощь оказывается гражданам в экстренной или неотложной форме вне медицинской организации Ставропольского края,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Скорая, в том числе скорая специализированная, медицинская помощь оказывается медицинскими организациями государственной системы здравоохранения Ставропольского края бесплатно.</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Ставропольского края,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lastRenderedPageBreak/>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Паллиативная медицинская помощь оказывается бесплатно в амбулаторных и стационарных условиях медицинскими работниками, прошедшими обучение по оказанию такой помощи, и представляет собой комплекс медицинских вмешательств, направленных на избавление от боли и облегчение других тяжелых проявлений заболевания, в целях улучшения качества жизни неизлечимо больных граждан.</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Медицинская помощь оказывается в следующих формах:</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плановая -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bookmarkStart w:id="2" w:name="P68"/>
      <w:bookmarkEnd w:id="2"/>
      <w:r w:rsidRPr="007D67C6">
        <w:rPr>
          <w:rFonts w:ascii="Times New Roman" w:hAnsi="Times New Roman" w:cs="Times New Roman"/>
          <w:sz w:val="24"/>
          <w:szCs w:val="24"/>
        </w:rPr>
        <w:t>III. Перечень заболеваний и состояний, оказание медицинской</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помощи при которых осуществляется бесплатно, и категории</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граждан, оказание медицинской помощи которым осуществляется</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бесплатно</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Гражданам медицинская помощь оказывается бесплатно при следующих заболеваниях и состояниях:</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инфекционные и паразитарные болезни;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новообразования;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болезни эндокринной системы;</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расстройства питания и нарушения обмена веществ;</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болезни нервной системы;</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болезни крови, кроветворных органов;</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отдельные нарушения, вовлекающие иммунный механизм;</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болезни глаза и его придаточного аппарата;</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болезни уха и сосцевидного отростка;</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болезни системы кровообращения;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болезни органов дыхания;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болезни органов пищеварения, в том числе болезни полости рта, слюнных желез и челюстей (за исключением зубного протезирования);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болезни мочеполовой системы;</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болезни кожи и подкожной клетчатки;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болезни костно-мышечной системы и соединительной ткани;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травмы, отравления и некоторые другие последствия воздействия внешних причин;</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врожденные аномалии (пороки развития);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деформации и хромосомные нарушения;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беременность, роды, послеродовой период и аборты;</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отдельные состояния, возникающие у детей в перинатальный период;</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психические расстройства и расстройства поведения;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симптомы, признаки и отклонения от нормы, не отнесенные к заболеваниям и состояниям.</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lastRenderedPageBreak/>
        <w:t>В соответствии с законодательством Российской Федерации отдельным категориям граждан осуществляются: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обеспечение лекарственными препаратами (в соответствии с </w:t>
      </w:r>
      <w:hyperlink w:anchor="P154" w:history="1">
        <w:r w:rsidRPr="007D67C6">
          <w:rPr>
            <w:rFonts w:ascii="Times New Roman" w:hAnsi="Times New Roman" w:cs="Times New Roman"/>
            <w:sz w:val="24"/>
            <w:szCs w:val="24"/>
          </w:rPr>
          <w:t>разделом V</w:t>
        </w:r>
      </w:hyperlink>
      <w:r w:rsidRPr="007D67C6">
        <w:rPr>
          <w:rFonts w:ascii="Times New Roman" w:hAnsi="Times New Roman" w:cs="Times New Roman"/>
          <w:sz w:val="24"/>
          <w:szCs w:val="24"/>
        </w:rPr>
        <w:t xml:space="preserve"> Территориальной программы);</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профилактические медицинские осмотры и диспансеризация определенных групп взрослого населения (в возрасте 18 лет и старше), в том числе работающих и неработающих граждан, обучающихся в образовательных организациях по очной форме;</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медицинские осмотры несовершеннолетних, в том числе при поступлении в образовательные организации и в период обучения в них;</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диспансеризация пребывающих в стационарных учреждениях детей-сирот и детей, находящихся в трудной жизненной ситуации, а также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4F4F5E" w:rsidRPr="007D67C6" w:rsidRDefault="004F4F5E">
      <w:pPr>
        <w:pStyle w:val="ConsPlusNormal"/>
        <w:ind w:firstLine="540"/>
        <w:jc w:val="both"/>
        <w:rPr>
          <w:rFonts w:ascii="Times New Roman" w:hAnsi="Times New Roman" w:cs="Times New Roman"/>
          <w:sz w:val="24"/>
          <w:szCs w:val="24"/>
        </w:rPr>
      </w:pPr>
      <w:proofErr w:type="spellStart"/>
      <w:r w:rsidRPr="007D67C6">
        <w:rPr>
          <w:rFonts w:ascii="Times New Roman" w:hAnsi="Times New Roman" w:cs="Times New Roman"/>
          <w:sz w:val="24"/>
          <w:szCs w:val="24"/>
        </w:rPr>
        <w:t>пренатальная</w:t>
      </w:r>
      <w:proofErr w:type="spellEnd"/>
      <w:r w:rsidRPr="007D67C6">
        <w:rPr>
          <w:rFonts w:ascii="Times New Roman" w:hAnsi="Times New Roman" w:cs="Times New Roman"/>
          <w:sz w:val="24"/>
          <w:szCs w:val="24"/>
        </w:rPr>
        <w:t xml:space="preserve"> (дородовая) диагностика нарушений развития ребенка у беременных женщин, неонатальный скрининг на пять наследственных и врожденных заболеваний и </w:t>
      </w:r>
      <w:proofErr w:type="spellStart"/>
      <w:r w:rsidRPr="007D67C6">
        <w:rPr>
          <w:rFonts w:ascii="Times New Roman" w:hAnsi="Times New Roman" w:cs="Times New Roman"/>
          <w:sz w:val="24"/>
          <w:szCs w:val="24"/>
        </w:rPr>
        <w:t>аудиологический</w:t>
      </w:r>
      <w:proofErr w:type="spellEnd"/>
      <w:r w:rsidRPr="007D67C6">
        <w:rPr>
          <w:rFonts w:ascii="Times New Roman" w:hAnsi="Times New Roman" w:cs="Times New Roman"/>
          <w:sz w:val="24"/>
          <w:szCs w:val="24"/>
        </w:rPr>
        <w:t xml:space="preserve"> скрининг.</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IV. Территориальная программа ОМС</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Территориальная программа ОМС является составной частью Территориальной программы.</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В рамках Территориальной программы ОМС:</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(далее - средства ОМС), при заболеваниях и состояниях, указанных в </w:t>
      </w:r>
      <w:hyperlink w:anchor="P68" w:history="1">
        <w:r w:rsidRPr="007D67C6">
          <w:rPr>
            <w:rFonts w:ascii="Times New Roman" w:hAnsi="Times New Roman" w:cs="Times New Roman"/>
            <w:sz w:val="24"/>
            <w:szCs w:val="24"/>
          </w:rPr>
          <w:t>разделе III</w:t>
        </w:r>
      </w:hyperlink>
      <w:r w:rsidRPr="007D67C6">
        <w:rPr>
          <w:rFonts w:ascii="Times New Roman" w:hAnsi="Times New Roman" w:cs="Times New Roman"/>
          <w:sz w:val="24"/>
          <w:szCs w:val="24"/>
        </w:rPr>
        <w:t xml:space="preserve">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осуществляются мероприятия по диспансеризации и профилактическим медицинским осмотрам отдельных категорий граждан, указанных в </w:t>
      </w:r>
      <w:hyperlink w:anchor="P68" w:history="1">
        <w:r w:rsidRPr="007D67C6">
          <w:rPr>
            <w:rFonts w:ascii="Times New Roman" w:hAnsi="Times New Roman" w:cs="Times New Roman"/>
            <w:sz w:val="24"/>
            <w:szCs w:val="24"/>
          </w:rPr>
          <w:t>разделе III</w:t>
        </w:r>
      </w:hyperlink>
      <w:r w:rsidRPr="007D67C6">
        <w:rPr>
          <w:rFonts w:ascii="Times New Roman" w:hAnsi="Times New Roman" w:cs="Times New Roman"/>
          <w:sz w:val="24"/>
          <w:szCs w:val="24"/>
        </w:rPr>
        <w:t xml:space="preserve"> Территориальной программы, медицинской реабилитации, осуществляемой в медицинских организациях Ставропольского края, </w:t>
      </w:r>
      <w:proofErr w:type="spellStart"/>
      <w:r w:rsidRPr="007D67C6">
        <w:rPr>
          <w:rFonts w:ascii="Times New Roman" w:hAnsi="Times New Roman" w:cs="Times New Roman"/>
          <w:sz w:val="24"/>
          <w:szCs w:val="24"/>
        </w:rPr>
        <w:t>аудиологическому</w:t>
      </w:r>
      <w:proofErr w:type="spellEnd"/>
      <w:r w:rsidRPr="007D67C6">
        <w:rPr>
          <w:rFonts w:ascii="Times New Roman" w:hAnsi="Times New Roman" w:cs="Times New Roman"/>
          <w:sz w:val="24"/>
          <w:szCs w:val="24"/>
        </w:rPr>
        <w:t xml:space="preserve"> скринингу, а также по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В рамках реализации Территориальной программы ОМС дополнительно к видам медицинской помощи, установленным базовой программой обязательного медицинского страхования (далее - базовая программа ОМС), оказывается медицинская помощь:</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во врачебно-физкультурных диспансерах:</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гражданам, перенесшим острые заболевания и травмы, больным хроническими заболеваниями и инвалидам, нуждающимся в восстановительном лечении с применением средств и методов лечебной физкультуры;</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лицам, направленным во врачебно-физкультурные диспансеры после проведенного обследования для допуска к занятиям в группах начальной подготовки;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лицам, занимающимся спортом и физической культурой, которые обследуются и наблюдаются во врачебно-физкультурных диспансерах, для допуска к занятиям и соревнованиям;</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в центрах охраны здоровья семьи и репродукции, в том числе в </w:t>
      </w:r>
      <w:proofErr w:type="spellStart"/>
      <w:r w:rsidRPr="007D67C6">
        <w:rPr>
          <w:rFonts w:ascii="Times New Roman" w:hAnsi="Times New Roman" w:cs="Times New Roman"/>
          <w:sz w:val="24"/>
          <w:szCs w:val="24"/>
        </w:rPr>
        <w:t>медикогенетических</w:t>
      </w:r>
      <w:proofErr w:type="spellEnd"/>
      <w:r w:rsidRPr="007D67C6">
        <w:rPr>
          <w:rFonts w:ascii="Times New Roman" w:hAnsi="Times New Roman" w:cs="Times New Roman"/>
          <w:sz w:val="24"/>
          <w:szCs w:val="24"/>
        </w:rPr>
        <w:t xml:space="preserve"> </w:t>
      </w:r>
      <w:r w:rsidRPr="007D67C6">
        <w:rPr>
          <w:rFonts w:ascii="Times New Roman" w:hAnsi="Times New Roman" w:cs="Times New Roman"/>
          <w:sz w:val="24"/>
          <w:szCs w:val="24"/>
        </w:rPr>
        <w:lastRenderedPageBreak/>
        <w:t xml:space="preserve">центрах (консультациях), с использованием современных медицинских технологий (за исключением методов вспомогательной репродукции) лицам, нуждающимся в сохранении и восстановлении </w:t>
      </w:r>
      <w:proofErr w:type="spellStart"/>
      <w:r w:rsidRPr="007D67C6">
        <w:rPr>
          <w:rFonts w:ascii="Times New Roman" w:hAnsi="Times New Roman" w:cs="Times New Roman"/>
          <w:sz w:val="24"/>
          <w:szCs w:val="24"/>
        </w:rPr>
        <w:t>анатомофункционального</w:t>
      </w:r>
      <w:proofErr w:type="spellEnd"/>
      <w:r w:rsidRPr="007D67C6">
        <w:rPr>
          <w:rFonts w:ascii="Times New Roman" w:hAnsi="Times New Roman" w:cs="Times New Roman"/>
          <w:sz w:val="24"/>
          <w:szCs w:val="24"/>
        </w:rPr>
        <w:t xml:space="preserve"> состояния репродуктивной системы, страдающим сексуальной дисгармонией и психоневротическими расстройствами.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w:t>
      </w:r>
      <w:hyperlink r:id="rId7" w:history="1">
        <w:r w:rsidRPr="007D67C6">
          <w:rPr>
            <w:rFonts w:ascii="Times New Roman" w:hAnsi="Times New Roman" w:cs="Times New Roman"/>
            <w:sz w:val="24"/>
            <w:szCs w:val="24"/>
          </w:rPr>
          <w:t>законом</w:t>
        </w:r>
      </w:hyperlink>
      <w:r w:rsidRPr="007D67C6">
        <w:rPr>
          <w:rFonts w:ascii="Times New Roman" w:hAnsi="Times New Roman" w:cs="Times New Roman"/>
          <w:sz w:val="24"/>
          <w:szCs w:val="24"/>
        </w:rPr>
        <w:t xml:space="preserve"> </w:t>
      </w:r>
      <w:r w:rsidR="007D67C6">
        <w:rPr>
          <w:rFonts w:ascii="Times New Roman" w:hAnsi="Times New Roman" w:cs="Times New Roman"/>
          <w:sz w:val="24"/>
          <w:szCs w:val="24"/>
        </w:rPr>
        <w:t>«</w:t>
      </w:r>
      <w:r w:rsidRPr="007D67C6">
        <w:rPr>
          <w:rFonts w:ascii="Times New Roman" w:hAnsi="Times New Roman" w:cs="Times New Roman"/>
          <w:sz w:val="24"/>
          <w:szCs w:val="24"/>
        </w:rPr>
        <w:t>Об обязательном медицинском страховании в Российской Федерации</w:t>
      </w:r>
      <w:r w:rsidR="007D67C6">
        <w:rPr>
          <w:rFonts w:ascii="Times New Roman" w:hAnsi="Times New Roman" w:cs="Times New Roman"/>
          <w:sz w:val="24"/>
          <w:szCs w:val="24"/>
        </w:rPr>
        <w:t>»</w:t>
      </w:r>
      <w:r w:rsidRPr="007D67C6">
        <w:rPr>
          <w:rFonts w:ascii="Times New Roman" w:hAnsi="Times New Roman" w:cs="Times New Roman"/>
          <w:sz w:val="24"/>
          <w:szCs w:val="24"/>
        </w:rPr>
        <w:t>.</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Тарифы на оплату медицинской помощи по обязательному медицинскому страхованию устанавливаются тарифным соглашением между министерством здравоохранения Ставропольского края, Территориальным фондом обязательного медицинского страхования Ставропольского края, страховыми медицинскими организациями, медицинскими профессиональными некоммерческими организациями, созданными в соответствии со </w:t>
      </w:r>
      <w:hyperlink r:id="rId8" w:history="1">
        <w:r w:rsidRPr="007D67C6">
          <w:rPr>
            <w:rFonts w:ascii="Times New Roman" w:hAnsi="Times New Roman" w:cs="Times New Roman"/>
            <w:sz w:val="24"/>
            <w:szCs w:val="24"/>
          </w:rPr>
          <w:t>статьей 76</w:t>
        </w:r>
      </w:hyperlink>
      <w:r w:rsidRPr="007D67C6">
        <w:rPr>
          <w:rFonts w:ascii="Times New Roman" w:hAnsi="Times New Roman" w:cs="Times New Roman"/>
          <w:sz w:val="24"/>
          <w:szCs w:val="24"/>
        </w:rPr>
        <w:t xml:space="preserve"> Федерального закона </w:t>
      </w:r>
      <w:r w:rsidR="007D67C6">
        <w:rPr>
          <w:rFonts w:ascii="Times New Roman" w:hAnsi="Times New Roman" w:cs="Times New Roman"/>
          <w:sz w:val="24"/>
          <w:szCs w:val="24"/>
        </w:rPr>
        <w:t>«</w:t>
      </w:r>
      <w:r w:rsidRPr="007D67C6">
        <w:rPr>
          <w:rFonts w:ascii="Times New Roman" w:hAnsi="Times New Roman" w:cs="Times New Roman"/>
          <w:sz w:val="24"/>
          <w:szCs w:val="24"/>
        </w:rPr>
        <w:t>Об основах охраны здоровья граждан в Российской Федерации</w:t>
      </w:r>
      <w:r w:rsidR="007D67C6">
        <w:rPr>
          <w:rFonts w:ascii="Times New Roman" w:hAnsi="Times New Roman" w:cs="Times New Roman"/>
          <w:sz w:val="24"/>
          <w:szCs w:val="24"/>
        </w:rPr>
        <w:t>»</w:t>
      </w:r>
      <w:r w:rsidRPr="007D67C6">
        <w:rPr>
          <w:rFonts w:ascii="Times New Roman" w:hAnsi="Times New Roman" w:cs="Times New Roman"/>
          <w:sz w:val="24"/>
          <w:szCs w:val="24"/>
        </w:rPr>
        <w:t>, и профессиональными союзами медицинских работников или их объединениями (ассоциациями), представители которых включены в состав комиссии по разработке территориальной программы обязательного медицинского страхования (далее - тарифное соглашение).</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Тарифы на оплату медицинской помощи, предоставляемой за счет средств ОМС, в том числе по установленным в дополнение к базовой программе ОМС страховым случаям, включают расходы:</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при оказании медицинской помощи в амбулаторных условиях и в условиях дневного стационара, а также скорой медицинской помощи - на заработную плату, начисления на оплату труда, прочие выплаты, приобретение лекарственных препаратов, расходных материалов, мягкого инвентаря, медицинского инструментария, реактивов и химикатов, прочих материальных запасов, полностью потребляемых в процессе оказания медицинской помощи, расходы на оплату стоимости лабораторных и инструментальных исследований, проводимых в других медицинских организациях (при отсутствии в медицинской организации Ставропольского края лаборатории и диагностического оборудования);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при оказании медицинской помощи в стационарных условиях - на заработную плату, начисления на оплату труда, прочие выплаты, приобретение лекарственных препаратов, расходных материалов, продуктов питания, мягкого инвентаря, медицинского инструментария, реактивов и химикатов, прочих материальных запасов, полностью потребляемых в процессе оказания медицинской помощи, расходы на оплату стоимости лабораторных и инструментальных исследований, проводимых в других медицинских организациях (при отсутствии в медицинской организации Ставропольского края лаборатории и диагностического оборудования), и на организацию питания (при отсутствии организованного питания в медицинской организации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по оплате услуг связи, транспортных и коммунальных услуг, работ, услуг, связанных с содержанием имущества, за исключением капитального ремонта объектов капитального строительства и реставрации нефинансовых активов, прочие расходы по оплате договоров на выполнение работ, оказание услуг, за исключением научно-исследовательских, опытно-конструкторских, опытно-технологических, геолого-разведочных работ, услуг по типовому проектированию, проектных, изыскательских и иных видов работ, связанных с работами по проектированию, строительству или контролю за реконструкцией, строительством, ремонтом объектов капитального строительства,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Ставропольского края, установленное законодательством Российской Федерации, прочие расходы, расходы по увеличению стоимости материальных запасов, необходимых для обеспечения деятельности медицинской организации Ставропольского края, но не потребляемых непосредственно в процессе оказания медицинской помощи, расходы на приобретение основных средств </w:t>
      </w:r>
      <w:r w:rsidRPr="007D67C6">
        <w:rPr>
          <w:rFonts w:ascii="Times New Roman" w:hAnsi="Times New Roman" w:cs="Times New Roman"/>
          <w:sz w:val="24"/>
          <w:szCs w:val="24"/>
        </w:rPr>
        <w:lastRenderedPageBreak/>
        <w:t>(оборудование, производственный и хозяйственный инвентарь) стоимостью до 100 тыс. рублей за единицу;</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по оплате оперативного вмешательства, лабораторно-инструментальных исследований, осмотров врачей различных специальностей, манипуляций, выполняемых врачами и средним медицинским персоналом, работы персонала, не участвующего непосредственно в процессе оказания медицинской помощи.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Тарифы на оплату медицинской помощи по обязательному медицинскому страхованию формируются в соответствии с принятыми в Территориальной программе ОМС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врачам, фельдшерам и медицинским сестрам медицинских организаций Ставропольского края и подразделений скорой медицинской помощи за оказанную скорую медицинскую помощь вне медицинской организации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врачам-специалистам за оказанную медицинскую помощь в амбулаторных условиях.</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При невозможности оказать в полном объеме медицинские услуги, включенные в тариф на оплату медицинской помощи по обязательному медицинскому страхованию, медицинская организация Ставропольского края обязана обеспечить организацию оказания данных услуг пациенту в другой медицинской организации Ставропольского края либо путем привлечения соответствующего специалиста и оплатить данные медицинские услуги.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Тарифы на оплату медицинской помощи по обязательному медицинскому страхованию, в том числе по установленным в дополнение к базовой программе ОМС страховым случаям, устанавливаются тарифным соглашением в соответствии со способами оплаты медицинской помощи, оказываемой по обязательному медицинскому страхованию застрахованным лицам.</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При реализации Территориальной программы ОМС применяются следующие способы оплаты медицинской помощи: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при оплате медицинской помощи, оказанной в амбулаторных условиях:</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по </w:t>
      </w:r>
      <w:proofErr w:type="spellStart"/>
      <w:r w:rsidRPr="007D67C6">
        <w:rPr>
          <w:rFonts w:ascii="Times New Roman" w:hAnsi="Times New Roman" w:cs="Times New Roman"/>
          <w:sz w:val="24"/>
          <w:szCs w:val="24"/>
        </w:rPr>
        <w:t>подушевому</w:t>
      </w:r>
      <w:proofErr w:type="spellEnd"/>
      <w:r w:rsidRPr="007D67C6">
        <w:rPr>
          <w:rFonts w:ascii="Times New Roman" w:hAnsi="Times New Roman" w:cs="Times New Roman"/>
          <w:sz w:val="24"/>
          <w:szCs w:val="24"/>
        </w:rPr>
        <w:t xml:space="preserve">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в медицинских организациях Ставропольского края лицам, застрахованным за пределами Ставропольского края, а также в отдельных медицинских организациях, не имеющих прикрепившихся лиц);</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при оплате медицинской помощи, оказанной в стационарных условиях, - за законченный случай лечения заболевания, включенного в соответствующую группу заболеваний (в том числе клинико-статистические группы заболеваний (далее - КСГ);</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при оплате медицинской помощи, оказанной в условиях дневного стационара - за законченный случай лечения заболевания, включенного в соответствующую группу заболеваний (в том числе КСГ);</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при оплате скорой медицинской помощи, оказанной вне медицинской организации </w:t>
      </w:r>
      <w:r w:rsidRPr="007D67C6">
        <w:rPr>
          <w:rFonts w:ascii="Times New Roman" w:hAnsi="Times New Roman" w:cs="Times New Roman"/>
          <w:sz w:val="24"/>
          <w:szCs w:val="24"/>
        </w:rPr>
        <w:lastRenderedPageBreak/>
        <w:t xml:space="preserve">Ставропольского края (по месту вызова бригады скорой медицинской помощи, в том числе скорой специализированной, медицинской помощи, а также в транспортном средстве при медицинской эвакуации), - по </w:t>
      </w:r>
      <w:proofErr w:type="spellStart"/>
      <w:r w:rsidRPr="007D67C6">
        <w:rPr>
          <w:rFonts w:ascii="Times New Roman" w:hAnsi="Times New Roman" w:cs="Times New Roman"/>
          <w:sz w:val="24"/>
          <w:szCs w:val="24"/>
        </w:rPr>
        <w:t>подушевому</w:t>
      </w:r>
      <w:proofErr w:type="spellEnd"/>
      <w:r w:rsidRPr="007D67C6">
        <w:rPr>
          <w:rFonts w:ascii="Times New Roman" w:hAnsi="Times New Roman" w:cs="Times New Roman"/>
          <w:sz w:val="24"/>
          <w:szCs w:val="24"/>
        </w:rPr>
        <w:t xml:space="preserve"> нормативу финансирования в сочетании с оплатой за вызов скорой медицинской помощи.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С учетом особенностей организации оказания медицинской помощи в Ставропольском крае могут устанавливаться тарифы на оплату медицинских услуг, включенных в номенклатуру медицинских услуг, утвержденную </w:t>
      </w:r>
      <w:hyperlink r:id="rId9" w:history="1">
        <w:r w:rsidRPr="007D67C6">
          <w:rPr>
            <w:rFonts w:ascii="Times New Roman" w:hAnsi="Times New Roman" w:cs="Times New Roman"/>
            <w:sz w:val="24"/>
            <w:szCs w:val="24"/>
          </w:rPr>
          <w:t>приказом</w:t>
        </w:r>
      </w:hyperlink>
      <w:r w:rsidRPr="007D67C6">
        <w:rPr>
          <w:rFonts w:ascii="Times New Roman" w:hAnsi="Times New Roman" w:cs="Times New Roman"/>
          <w:sz w:val="24"/>
          <w:szCs w:val="24"/>
        </w:rPr>
        <w:t xml:space="preserve"> Министерства здравоохранения и социального развития Российской Федерации от 27 декабря 2011 г. </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1664н </w:t>
      </w:r>
      <w:r w:rsidR="007D67C6">
        <w:rPr>
          <w:rFonts w:ascii="Times New Roman" w:hAnsi="Times New Roman" w:cs="Times New Roman"/>
          <w:sz w:val="24"/>
          <w:szCs w:val="24"/>
        </w:rPr>
        <w:t>«</w:t>
      </w:r>
      <w:r w:rsidRPr="007D67C6">
        <w:rPr>
          <w:rFonts w:ascii="Times New Roman" w:hAnsi="Times New Roman" w:cs="Times New Roman"/>
          <w:sz w:val="24"/>
          <w:szCs w:val="24"/>
        </w:rPr>
        <w:t>Об утверждении номенклатуры медицинских услуг</w:t>
      </w:r>
      <w:r w:rsidR="007D67C6">
        <w:rPr>
          <w:rFonts w:ascii="Times New Roman" w:hAnsi="Times New Roman" w:cs="Times New Roman"/>
          <w:sz w:val="24"/>
          <w:szCs w:val="24"/>
        </w:rPr>
        <w:t>»</w:t>
      </w:r>
      <w:r w:rsidRPr="007D67C6">
        <w:rPr>
          <w:rFonts w:ascii="Times New Roman" w:hAnsi="Times New Roman" w:cs="Times New Roman"/>
          <w:sz w:val="24"/>
          <w:szCs w:val="24"/>
        </w:rPr>
        <w:t>, по следующим видам медицинских услуг:</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исследование методами компьютерной томографии;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исследование методами магнитно-резонансной томографии;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исследование методами иммуноферментного анализа и полимеразной цепной реакции;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исследование методами радиоизотопной диагностики;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исследование методами </w:t>
      </w:r>
      <w:proofErr w:type="spellStart"/>
      <w:r w:rsidRPr="007D67C6">
        <w:rPr>
          <w:rFonts w:ascii="Times New Roman" w:hAnsi="Times New Roman" w:cs="Times New Roman"/>
          <w:sz w:val="24"/>
          <w:szCs w:val="24"/>
        </w:rPr>
        <w:t>холтеровского</w:t>
      </w:r>
      <w:proofErr w:type="spellEnd"/>
      <w:r w:rsidRPr="007D67C6">
        <w:rPr>
          <w:rFonts w:ascii="Times New Roman" w:hAnsi="Times New Roman" w:cs="Times New Roman"/>
          <w:sz w:val="24"/>
          <w:szCs w:val="24"/>
        </w:rPr>
        <w:t xml:space="preserve"> </w:t>
      </w:r>
      <w:proofErr w:type="spellStart"/>
      <w:r w:rsidRPr="007D67C6">
        <w:rPr>
          <w:rFonts w:ascii="Times New Roman" w:hAnsi="Times New Roman" w:cs="Times New Roman"/>
          <w:sz w:val="24"/>
          <w:szCs w:val="24"/>
        </w:rPr>
        <w:t>мониторирования</w:t>
      </w:r>
      <w:proofErr w:type="spellEnd"/>
      <w:r w:rsidRPr="007D67C6">
        <w:rPr>
          <w:rFonts w:ascii="Times New Roman" w:hAnsi="Times New Roman" w:cs="Times New Roman"/>
          <w:sz w:val="24"/>
          <w:szCs w:val="24"/>
        </w:rPr>
        <w:t>;</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исследование методами ангиографии;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исследование методами маммографии;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исследование методами </w:t>
      </w:r>
      <w:proofErr w:type="spellStart"/>
      <w:r w:rsidRPr="007D67C6">
        <w:rPr>
          <w:rFonts w:ascii="Times New Roman" w:hAnsi="Times New Roman" w:cs="Times New Roman"/>
          <w:sz w:val="24"/>
          <w:szCs w:val="24"/>
        </w:rPr>
        <w:t>сцинтиграфии</w:t>
      </w:r>
      <w:proofErr w:type="spellEnd"/>
      <w:r w:rsidRPr="007D67C6">
        <w:rPr>
          <w:rFonts w:ascii="Times New Roman" w:hAnsi="Times New Roman" w:cs="Times New Roman"/>
          <w:sz w:val="24"/>
          <w:szCs w:val="24"/>
        </w:rPr>
        <w:t>;</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исследование методами </w:t>
      </w:r>
      <w:proofErr w:type="spellStart"/>
      <w:r w:rsidRPr="007D67C6">
        <w:rPr>
          <w:rFonts w:ascii="Times New Roman" w:hAnsi="Times New Roman" w:cs="Times New Roman"/>
          <w:sz w:val="24"/>
          <w:szCs w:val="24"/>
        </w:rPr>
        <w:t>лимфографии</w:t>
      </w:r>
      <w:proofErr w:type="spellEnd"/>
      <w:r w:rsidRPr="007D67C6">
        <w:rPr>
          <w:rFonts w:ascii="Times New Roman" w:hAnsi="Times New Roman" w:cs="Times New Roman"/>
          <w:sz w:val="24"/>
          <w:szCs w:val="24"/>
        </w:rPr>
        <w:t>;</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дистанционная лучевая терапия;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дистанционная гамма-терапия;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иные дорогостоящие диагностические и лечебные услуги.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Оплата вышеуказанных медицинских услуг за счет средств ОМС производится дополнительно к оплате по тарифу на оплату единицы объема медицинской помощи в случае, если данные медицинские услуги не включены в тариф на оплату медицинской помощи, оказанной в амбулаторных условиях, скорой медицинской помощи, оказанной вне медицинской организации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Оплата экстренной и неотложной медицинской помощи, предоставляемой в амбулаторных условиях медицинскими организациями Ставропольского края или их соответствующими структурными подразделениями, предоставляющими специализированную медицинскую помощь, подразделениями скорой медицинской помощи, а также медицинской помощи, предоставляемой в амбулаторных условиях персоналом медицинских организаций Ставропольского края или их соответствующих структурных подразделений, для определения показаний к госпитализации пациента осуществляется за 1 посещение.</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Финансовое обеспечение Территориальной программы ОМС осуществляется в соответствии с </w:t>
      </w:r>
      <w:hyperlink w:anchor="P154" w:history="1">
        <w:r w:rsidRPr="007D67C6">
          <w:rPr>
            <w:rFonts w:ascii="Times New Roman" w:hAnsi="Times New Roman" w:cs="Times New Roman"/>
            <w:sz w:val="24"/>
            <w:szCs w:val="24"/>
          </w:rPr>
          <w:t>разделом V</w:t>
        </w:r>
      </w:hyperlink>
      <w:r w:rsidRPr="007D67C6">
        <w:rPr>
          <w:rFonts w:ascii="Times New Roman" w:hAnsi="Times New Roman" w:cs="Times New Roman"/>
          <w:sz w:val="24"/>
          <w:szCs w:val="24"/>
        </w:rPr>
        <w:t xml:space="preserve"> Территориальной программы.</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Территориальная программа ОМС включает нормативы объемов предоставления медицинской помощи в расчете на 1 застрахованное лицо (в соответствии с </w:t>
      </w:r>
      <w:hyperlink w:anchor="P197" w:history="1">
        <w:r w:rsidRPr="007D67C6">
          <w:rPr>
            <w:rFonts w:ascii="Times New Roman" w:hAnsi="Times New Roman" w:cs="Times New Roman"/>
            <w:sz w:val="24"/>
            <w:szCs w:val="24"/>
          </w:rPr>
          <w:t>разделом VI</w:t>
        </w:r>
      </w:hyperlink>
      <w:r w:rsidRPr="007D67C6">
        <w:rPr>
          <w:rFonts w:ascii="Times New Roman" w:hAnsi="Times New Roman" w:cs="Times New Roman"/>
          <w:sz w:val="24"/>
          <w:szCs w:val="24"/>
        </w:rPr>
        <w:t xml:space="preserve"> Территориальной программы), нормативы финансовых затрат на единицу объема предоставления медицинской помощи (в том числе по перечню видов высокотехнологичной медицинской помощи) и </w:t>
      </w:r>
      <w:proofErr w:type="spellStart"/>
      <w:r w:rsidRPr="007D67C6">
        <w:rPr>
          <w:rFonts w:ascii="Times New Roman" w:hAnsi="Times New Roman" w:cs="Times New Roman"/>
          <w:sz w:val="24"/>
          <w:szCs w:val="24"/>
        </w:rPr>
        <w:t>подушевые</w:t>
      </w:r>
      <w:proofErr w:type="spellEnd"/>
      <w:r w:rsidRPr="007D67C6">
        <w:rPr>
          <w:rFonts w:ascii="Times New Roman" w:hAnsi="Times New Roman" w:cs="Times New Roman"/>
          <w:sz w:val="24"/>
          <w:szCs w:val="24"/>
        </w:rPr>
        <w:t xml:space="preserve"> нормативы финансирования Территориальной программы ОМС в расчете на 1 застрахованное лицо (в соответствии с </w:t>
      </w:r>
      <w:hyperlink w:anchor="P218" w:history="1">
        <w:r w:rsidRPr="007D67C6">
          <w:rPr>
            <w:rFonts w:ascii="Times New Roman" w:hAnsi="Times New Roman" w:cs="Times New Roman"/>
            <w:sz w:val="24"/>
            <w:szCs w:val="24"/>
          </w:rPr>
          <w:t>разделом VII</w:t>
        </w:r>
      </w:hyperlink>
      <w:r w:rsidRPr="007D67C6">
        <w:rPr>
          <w:rFonts w:ascii="Times New Roman" w:hAnsi="Times New Roman" w:cs="Times New Roman"/>
          <w:sz w:val="24"/>
          <w:szCs w:val="24"/>
        </w:rPr>
        <w:t xml:space="preserve"> Территориальной программы), </w:t>
      </w:r>
      <w:hyperlink w:anchor="P897" w:history="1">
        <w:r w:rsidRPr="007D67C6">
          <w:rPr>
            <w:rFonts w:ascii="Times New Roman" w:hAnsi="Times New Roman" w:cs="Times New Roman"/>
            <w:sz w:val="24"/>
            <w:szCs w:val="24"/>
          </w:rPr>
          <w:t>порядок и условия</w:t>
        </w:r>
      </w:hyperlink>
      <w:r w:rsidRPr="007D67C6">
        <w:rPr>
          <w:rFonts w:ascii="Times New Roman" w:hAnsi="Times New Roman" w:cs="Times New Roman"/>
          <w:sz w:val="24"/>
          <w:szCs w:val="24"/>
        </w:rPr>
        <w:t xml:space="preserve"> оказания медицинской помощи по Территориальной программе, включая Территориальную программу ОМС (в соответствии с приложением 3 к Территориальной программе), целевые </w:t>
      </w:r>
      <w:hyperlink w:anchor="P1896" w:history="1">
        <w:r w:rsidRPr="007D67C6">
          <w:rPr>
            <w:rFonts w:ascii="Times New Roman" w:hAnsi="Times New Roman" w:cs="Times New Roman"/>
            <w:sz w:val="24"/>
            <w:szCs w:val="24"/>
          </w:rPr>
          <w:t>значения</w:t>
        </w:r>
      </w:hyperlink>
      <w:r w:rsidRPr="007D67C6">
        <w:rPr>
          <w:rFonts w:ascii="Times New Roman" w:hAnsi="Times New Roman" w:cs="Times New Roman"/>
          <w:sz w:val="24"/>
          <w:szCs w:val="24"/>
        </w:rPr>
        <w:t xml:space="preserve"> критериев доступности и качества медицинской помощи, оказываемой в рамках Территориальной программы (в соответствии с приложением 6 к Территориальной программе).</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bookmarkStart w:id="3" w:name="P154"/>
      <w:bookmarkEnd w:id="3"/>
      <w:r w:rsidRPr="007D67C6">
        <w:rPr>
          <w:rFonts w:ascii="Times New Roman" w:hAnsi="Times New Roman" w:cs="Times New Roman"/>
          <w:sz w:val="24"/>
          <w:szCs w:val="24"/>
        </w:rPr>
        <w:t>V. Финансовое обеспечение Территориальной программы</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Источниками финансового обеспечения Территориальной программы являются средства федерального бюджета, бюджета Ставропольского края и средства ОМС.</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За счет средств ОМС оплачивается медицинская помощь, предоставляемая в соответствии с Территориальной программой ОМС.</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За счет средств ОМС в рамках Территориальной программы ОМС согласно базовой программе ОМС:</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w:anchor="P2450" w:history="1">
        <w:r w:rsidRPr="007D67C6">
          <w:rPr>
            <w:rFonts w:ascii="Times New Roman" w:hAnsi="Times New Roman" w:cs="Times New Roman"/>
            <w:sz w:val="24"/>
            <w:szCs w:val="24"/>
          </w:rPr>
          <w:t>раздел I</w:t>
        </w:r>
      </w:hyperlink>
      <w:r w:rsidRPr="007D67C6">
        <w:rPr>
          <w:rFonts w:ascii="Times New Roman" w:hAnsi="Times New Roman" w:cs="Times New Roman"/>
          <w:sz w:val="24"/>
          <w:szCs w:val="24"/>
        </w:rPr>
        <w:t xml:space="preserve"> перечня видов высокотехнологичной медицинской помощи, являющегося приложением 10 к Территориальной программе при заболеваниях и состояниях, указанных в </w:t>
      </w:r>
      <w:hyperlink w:anchor="P68" w:history="1">
        <w:r w:rsidRPr="007D67C6">
          <w:rPr>
            <w:rFonts w:ascii="Times New Roman" w:hAnsi="Times New Roman" w:cs="Times New Roman"/>
            <w:sz w:val="24"/>
            <w:szCs w:val="24"/>
          </w:rPr>
          <w:t>разделе III</w:t>
        </w:r>
      </w:hyperlink>
      <w:r w:rsidRPr="007D67C6">
        <w:rPr>
          <w:rFonts w:ascii="Times New Roman" w:hAnsi="Times New Roman" w:cs="Times New Roman"/>
          <w:sz w:val="24"/>
          <w:szCs w:val="24"/>
        </w:rPr>
        <w:t xml:space="preserve">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осуществляется финансовое обеспечение мероприятий по диспансеризации и профилактическим медицинским осмотрам отдельных категорий граждан, указанных в </w:t>
      </w:r>
      <w:hyperlink w:anchor="P68" w:history="1">
        <w:r w:rsidRPr="007D67C6">
          <w:rPr>
            <w:rFonts w:ascii="Times New Roman" w:hAnsi="Times New Roman" w:cs="Times New Roman"/>
            <w:sz w:val="24"/>
            <w:szCs w:val="24"/>
          </w:rPr>
          <w:t>разделе III</w:t>
        </w:r>
      </w:hyperlink>
      <w:r w:rsidRPr="007D67C6">
        <w:rPr>
          <w:rFonts w:ascii="Times New Roman" w:hAnsi="Times New Roman" w:cs="Times New Roman"/>
          <w:sz w:val="24"/>
          <w:szCs w:val="24"/>
        </w:rPr>
        <w:t xml:space="preserve"> Территориальной программы, медицинской реабилитации, осуществляемой в медицинских организациях Ставропольского края, </w:t>
      </w:r>
      <w:proofErr w:type="spellStart"/>
      <w:r w:rsidRPr="007D67C6">
        <w:rPr>
          <w:rFonts w:ascii="Times New Roman" w:hAnsi="Times New Roman" w:cs="Times New Roman"/>
          <w:sz w:val="24"/>
          <w:szCs w:val="24"/>
        </w:rPr>
        <w:t>аудиологическому</w:t>
      </w:r>
      <w:proofErr w:type="spellEnd"/>
      <w:r w:rsidRPr="007D67C6">
        <w:rPr>
          <w:rFonts w:ascii="Times New Roman" w:hAnsi="Times New Roman" w:cs="Times New Roman"/>
          <w:sz w:val="24"/>
          <w:szCs w:val="24"/>
        </w:rPr>
        <w:t xml:space="preserve"> скринингу, а также по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За счет субвенций из бюджета Федерального фонда обязательного медицинского страхования осуществляется финансовое обеспечение высокотехнологичной медицинской помощи в медицинских организациях Ставропольского края, участвующих в реализации Территориальной программы ОМС, в соответствии с </w:t>
      </w:r>
      <w:hyperlink w:anchor="P2450" w:history="1">
        <w:r w:rsidRPr="007D67C6">
          <w:rPr>
            <w:rFonts w:ascii="Times New Roman" w:hAnsi="Times New Roman" w:cs="Times New Roman"/>
            <w:sz w:val="24"/>
            <w:szCs w:val="24"/>
          </w:rPr>
          <w:t>разделом I</w:t>
        </w:r>
      </w:hyperlink>
      <w:r w:rsidRPr="007D67C6">
        <w:rPr>
          <w:rFonts w:ascii="Times New Roman" w:hAnsi="Times New Roman" w:cs="Times New Roman"/>
          <w:sz w:val="24"/>
          <w:szCs w:val="24"/>
        </w:rPr>
        <w:t xml:space="preserve"> перечня видов высокотехнологичной медицинской помощи, являющегося приложением 10 к Территориальной программе.</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За счет бюджетных ассигнований федерального бюджета осуществляется финансовое обеспечение:</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федеральным органам исполнительной власти (в части медицинской помощи, не включенной в базовую программу ОМС,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расходов, не включенных в структуру тарифов на оплату медицинской помощи, предусмотренную базовой программой ОМС);</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медицинской эвакуации, осуществляемой медицинскими организациями, подведомственными федеральным органам исполнительной власти, по перечню, утверждаемому Министерством здравоохранения Российской Федерации;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 том числе предоставление дополнительных видов и объемов медицинской помощи, предусмотренных законодательством Российской Федерации, населению территорий с опасными для здоровья человека физическими, химическими и биологическими факторами, включенных в соответствующий перечень, работникам организаций, включенных в перечень организаций отдельных отраслей промышленности с особо опасными условиями труда (в части медицинской помощи, не включенной в базовую </w:t>
      </w:r>
      <w:r w:rsidRPr="007D67C6">
        <w:rPr>
          <w:rFonts w:ascii="Times New Roman" w:hAnsi="Times New Roman" w:cs="Times New Roman"/>
          <w:sz w:val="24"/>
          <w:szCs w:val="24"/>
        </w:rPr>
        <w:lastRenderedPageBreak/>
        <w:t>программу ОМС, а также расходов, не включенных в структуру тарифов на оплату медицинской помощи, предусмотренную базовой программой ОМС);</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лечения граждан Российской Федерации за пределами территории Российской Федерации, направляемых в порядке, устанавливаемом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санаторно-курортного лечения отдельных категорий граждан в соответствии с законодательством Российской Федерации;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закупки лекарственных препаратов, предназначенных для лечения больных злокачественными новообразованиями лимфоидной, кроветворной и родственных им тканей по перечню заболеваний, утверждаемому Правительством Российской Федерации, гемофилией, </w:t>
      </w:r>
      <w:proofErr w:type="spellStart"/>
      <w:r w:rsidRPr="007D67C6">
        <w:rPr>
          <w:rFonts w:ascii="Times New Roman" w:hAnsi="Times New Roman" w:cs="Times New Roman"/>
          <w:sz w:val="24"/>
          <w:szCs w:val="24"/>
        </w:rPr>
        <w:t>муковисцидозом</w:t>
      </w:r>
      <w:proofErr w:type="spellEnd"/>
      <w:r w:rsidRPr="007D67C6">
        <w:rPr>
          <w:rFonts w:ascii="Times New Roman" w:hAnsi="Times New Roman" w:cs="Times New Roman"/>
          <w:sz w:val="24"/>
          <w:szCs w:val="24"/>
        </w:rPr>
        <w:t xml:space="preserve">, гипофизарным нанизмом, болезнью Гоше, рассеянным склерозом, а также после трансплантации органов и (или) тканей, по </w:t>
      </w:r>
      <w:hyperlink r:id="rId10" w:history="1">
        <w:r w:rsidRPr="007D67C6">
          <w:rPr>
            <w:rFonts w:ascii="Times New Roman" w:hAnsi="Times New Roman" w:cs="Times New Roman"/>
            <w:sz w:val="24"/>
            <w:szCs w:val="24"/>
          </w:rPr>
          <w:t>перечню</w:t>
        </w:r>
      </w:hyperlink>
      <w:r w:rsidRPr="007D67C6">
        <w:rPr>
          <w:rFonts w:ascii="Times New Roman" w:hAnsi="Times New Roman" w:cs="Times New Roman"/>
          <w:sz w:val="24"/>
          <w:szCs w:val="24"/>
        </w:rPr>
        <w:t xml:space="preserve"> лекарственных препаратов, утверждаемому Правительством Российской Федерации и сформированному в установленном им порядке;</w:t>
      </w:r>
    </w:p>
    <w:p w:rsidR="004F4F5E" w:rsidRPr="007D67C6" w:rsidRDefault="004F4F5E">
      <w:pPr>
        <w:pStyle w:val="ConsPlusNonformat"/>
        <w:jc w:val="both"/>
        <w:rPr>
          <w:rFonts w:ascii="Times New Roman" w:hAnsi="Times New Roman" w:cs="Times New Roman"/>
          <w:sz w:val="24"/>
          <w:szCs w:val="24"/>
        </w:rPr>
      </w:pPr>
      <w:r w:rsidRPr="007D67C6">
        <w:rPr>
          <w:rFonts w:ascii="Times New Roman" w:hAnsi="Times New Roman" w:cs="Times New Roman"/>
          <w:sz w:val="24"/>
          <w:szCs w:val="24"/>
        </w:rPr>
        <w:t xml:space="preserve">    </w:t>
      </w:r>
      <w:r w:rsidR="007D67C6" w:rsidRPr="007D67C6">
        <w:rPr>
          <w:rFonts w:ascii="Times New Roman" w:hAnsi="Times New Roman" w:cs="Times New Roman"/>
          <w:sz w:val="24"/>
          <w:szCs w:val="24"/>
        </w:rPr>
        <w:t>предоставления в установленном порядке бюджету</w:t>
      </w:r>
      <w:r w:rsidRPr="007D67C6">
        <w:rPr>
          <w:rFonts w:ascii="Times New Roman" w:hAnsi="Times New Roman" w:cs="Times New Roman"/>
          <w:sz w:val="24"/>
          <w:szCs w:val="24"/>
        </w:rPr>
        <w:t xml:space="preserve"> Ставропольского края</w:t>
      </w:r>
    </w:p>
    <w:p w:rsidR="004F4F5E" w:rsidRPr="007D67C6" w:rsidRDefault="004F4F5E">
      <w:pPr>
        <w:pStyle w:val="ConsPlusNonformat"/>
        <w:jc w:val="both"/>
        <w:rPr>
          <w:rFonts w:ascii="Times New Roman" w:hAnsi="Times New Roman" w:cs="Times New Roman"/>
          <w:sz w:val="24"/>
          <w:szCs w:val="24"/>
        </w:rPr>
      </w:pPr>
      <w:r w:rsidRPr="007D67C6">
        <w:rPr>
          <w:rFonts w:ascii="Times New Roman" w:hAnsi="Times New Roman" w:cs="Times New Roman"/>
          <w:sz w:val="24"/>
          <w:szCs w:val="24"/>
        </w:rPr>
        <w:t xml:space="preserve">субвенций   на   оказание   государственной   </w:t>
      </w:r>
      <w:r w:rsidR="007D67C6" w:rsidRPr="007D67C6">
        <w:rPr>
          <w:rFonts w:ascii="Times New Roman" w:hAnsi="Times New Roman" w:cs="Times New Roman"/>
          <w:sz w:val="24"/>
          <w:szCs w:val="24"/>
        </w:rPr>
        <w:t>социальной помощи отдельным</w:t>
      </w:r>
    </w:p>
    <w:p w:rsidR="004F4F5E" w:rsidRPr="007D67C6" w:rsidRDefault="007D67C6">
      <w:pPr>
        <w:pStyle w:val="ConsPlusNonformat"/>
        <w:jc w:val="both"/>
        <w:rPr>
          <w:rFonts w:ascii="Times New Roman" w:hAnsi="Times New Roman" w:cs="Times New Roman"/>
          <w:sz w:val="24"/>
          <w:szCs w:val="24"/>
        </w:rPr>
      </w:pPr>
      <w:r w:rsidRPr="007D67C6">
        <w:rPr>
          <w:rFonts w:ascii="Times New Roman" w:hAnsi="Times New Roman" w:cs="Times New Roman"/>
          <w:sz w:val="24"/>
          <w:szCs w:val="24"/>
        </w:rPr>
        <w:t>категориям граждан в виде набора социальных услуг</w:t>
      </w:r>
      <w:r w:rsidR="004F4F5E" w:rsidRPr="007D67C6">
        <w:rPr>
          <w:rFonts w:ascii="Times New Roman" w:hAnsi="Times New Roman" w:cs="Times New Roman"/>
          <w:sz w:val="24"/>
          <w:szCs w:val="24"/>
        </w:rPr>
        <w:t xml:space="preserve"> в части обеспечения</w:t>
      </w:r>
    </w:p>
    <w:p w:rsidR="004F4F5E" w:rsidRPr="007D67C6" w:rsidRDefault="007D67C6">
      <w:pPr>
        <w:pStyle w:val="ConsPlusNonformat"/>
        <w:jc w:val="both"/>
        <w:rPr>
          <w:rFonts w:ascii="Times New Roman" w:hAnsi="Times New Roman" w:cs="Times New Roman"/>
          <w:sz w:val="24"/>
          <w:szCs w:val="24"/>
        </w:rPr>
      </w:pPr>
      <w:r w:rsidRPr="007D67C6">
        <w:rPr>
          <w:rFonts w:ascii="Times New Roman" w:hAnsi="Times New Roman" w:cs="Times New Roman"/>
          <w:sz w:val="24"/>
          <w:szCs w:val="24"/>
        </w:rPr>
        <w:t>необходимыми лекарственными препаратами, медицинскими</w:t>
      </w:r>
      <w:r w:rsidR="004F4F5E" w:rsidRPr="007D67C6">
        <w:rPr>
          <w:rFonts w:ascii="Times New Roman" w:hAnsi="Times New Roman" w:cs="Times New Roman"/>
          <w:sz w:val="24"/>
          <w:szCs w:val="24"/>
        </w:rPr>
        <w:t xml:space="preserve"> изделиями, а также</w:t>
      </w:r>
    </w:p>
    <w:p w:rsidR="004F4F5E" w:rsidRPr="007D67C6" w:rsidRDefault="007D67C6">
      <w:pPr>
        <w:pStyle w:val="ConsPlusNonformat"/>
        <w:jc w:val="both"/>
        <w:rPr>
          <w:rFonts w:ascii="Times New Roman" w:hAnsi="Times New Roman" w:cs="Times New Roman"/>
          <w:sz w:val="24"/>
          <w:szCs w:val="24"/>
        </w:rPr>
      </w:pPr>
      <w:r w:rsidRPr="007D67C6">
        <w:rPr>
          <w:rFonts w:ascii="Times New Roman" w:hAnsi="Times New Roman" w:cs="Times New Roman"/>
          <w:sz w:val="24"/>
          <w:szCs w:val="24"/>
        </w:rPr>
        <w:t>специализированными продуктами лечебного питания для детей</w:t>
      </w:r>
      <w:r w:rsidR="004F4F5E" w:rsidRPr="007D67C6">
        <w:rPr>
          <w:rFonts w:ascii="Times New Roman" w:hAnsi="Times New Roman" w:cs="Times New Roman"/>
          <w:sz w:val="24"/>
          <w:szCs w:val="24"/>
        </w:rPr>
        <w:t>-инвалидов в</w:t>
      </w:r>
    </w:p>
    <w:p w:rsidR="004F4F5E" w:rsidRPr="007D67C6" w:rsidRDefault="004F4F5E">
      <w:pPr>
        <w:pStyle w:val="ConsPlusNonformat"/>
        <w:jc w:val="both"/>
        <w:rPr>
          <w:rFonts w:ascii="Times New Roman" w:hAnsi="Times New Roman" w:cs="Times New Roman"/>
          <w:sz w:val="24"/>
          <w:szCs w:val="24"/>
        </w:rPr>
      </w:pPr>
      <w:r w:rsidRPr="007D67C6">
        <w:rPr>
          <w:rFonts w:ascii="Times New Roman" w:hAnsi="Times New Roman" w:cs="Times New Roman"/>
          <w:sz w:val="24"/>
          <w:szCs w:val="24"/>
        </w:rPr>
        <w:t xml:space="preserve">                                                2</w:t>
      </w:r>
    </w:p>
    <w:p w:rsidR="004F4F5E" w:rsidRPr="007D67C6" w:rsidRDefault="007D67C6">
      <w:pPr>
        <w:pStyle w:val="ConsPlusNonformat"/>
        <w:jc w:val="both"/>
        <w:rPr>
          <w:rFonts w:ascii="Times New Roman" w:hAnsi="Times New Roman" w:cs="Times New Roman"/>
          <w:sz w:val="24"/>
          <w:szCs w:val="24"/>
        </w:rPr>
      </w:pPr>
      <w:r w:rsidRPr="007D67C6">
        <w:rPr>
          <w:rFonts w:ascii="Times New Roman" w:hAnsi="Times New Roman" w:cs="Times New Roman"/>
          <w:sz w:val="24"/>
          <w:szCs w:val="24"/>
        </w:rPr>
        <w:t>соответствии с пунктом 1</w:t>
      </w:r>
      <w:r w:rsidR="004F4F5E" w:rsidRPr="007D67C6">
        <w:rPr>
          <w:rFonts w:ascii="Times New Roman" w:hAnsi="Times New Roman" w:cs="Times New Roman"/>
          <w:sz w:val="24"/>
          <w:szCs w:val="24"/>
        </w:rPr>
        <w:t xml:space="preserve">   </w:t>
      </w:r>
      <w:r w:rsidRPr="007D67C6">
        <w:rPr>
          <w:rFonts w:ascii="Times New Roman" w:hAnsi="Times New Roman" w:cs="Times New Roman"/>
          <w:sz w:val="24"/>
          <w:szCs w:val="24"/>
        </w:rPr>
        <w:t>Федерального закона «</w:t>
      </w:r>
      <w:r w:rsidR="004F4F5E" w:rsidRPr="007D67C6">
        <w:rPr>
          <w:rFonts w:ascii="Times New Roman" w:hAnsi="Times New Roman" w:cs="Times New Roman"/>
          <w:sz w:val="24"/>
          <w:szCs w:val="24"/>
        </w:rPr>
        <w:t>О</w:t>
      </w:r>
    </w:p>
    <w:p w:rsidR="004F4F5E" w:rsidRPr="007D67C6" w:rsidRDefault="004F4F5E">
      <w:pPr>
        <w:pStyle w:val="ConsPlusNonformat"/>
        <w:jc w:val="both"/>
        <w:rPr>
          <w:rFonts w:ascii="Times New Roman" w:hAnsi="Times New Roman" w:cs="Times New Roman"/>
          <w:sz w:val="24"/>
          <w:szCs w:val="24"/>
        </w:rPr>
      </w:pPr>
      <w:r w:rsidRPr="007D67C6">
        <w:rPr>
          <w:rFonts w:ascii="Times New Roman" w:hAnsi="Times New Roman" w:cs="Times New Roman"/>
          <w:sz w:val="24"/>
          <w:szCs w:val="24"/>
        </w:rPr>
        <w:t>государственной социальной помощи</w:t>
      </w:r>
      <w:r w:rsidR="007D67C6">
        <w:rPr>
          <w:rFonts w:ascii="Times New Roman" w:hAnsi="Times New Roman" w:cs="Times New Roman"/>
          <w:sz w:val="24"/>
          <w:szCs w:val="24"/>
        </w:rPr>
        <w:t>»</w:t>
      </w:r>
      <w:r w:rsidRPr="007D67C6">
        <w:rPr>
          <w:rFonts w:ascii="Times New Roman" w:hAnsi="Times New Roman" w:cs="Times New Roman"/>
          <w:sz w:val="24"/>
          <w:szCs w:val="24"/>
        </w:rPr>
        <w:t>;</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мероприятий в рамках национального календаря профилактических прививок в рамках </w:t>
      </w:r>
      <w:hyperlink r:id="rId11" w:history="1">
        <w:r w:rsidRPr="007D67C6">
          <w:rPr>
            <w:rFonts w:ascii="Times New Roman" w:hAnsi="Times New Roman" w:cs="Times New Roman"/>
            <w:sz w:val="24"/>
            <w:szCs w:val="24"/>
          </w:rPr>
          <w:t>подпрограммы 1</w:t>
        </w:r>
      </w:hyperlink>
      <w:r w:rsidRPr="007D67C6">
        <w:rPr>
          <w:rFonts w:ascii="Times New Roman" w:hAnsi="Times New Roman" w:cs="Times New Roman"/>
          <w:sz w:val="24"/>
          <w:szCs w:val="24"/>
        </w:rPr>
        <w:t xml:space="preserve"> </w:t>
      </w:r>
      <w:r w:rsidR="007D67C6">
        <w:rPr>
          <w:rFonts w:ascii="Times New Roman" w:hAnsi="Times New Roman" w:cs="Times New Roman"/>
          <w:sz w:val="24"/>
          <w:szCs w:val="24"/>
        </w:rPr>
        <w:t>«</w:t>
      </w:r>
      <w:r w:rsidRPr="007D67C6">
        <w:rPr>
          <w:rFonts w:ascii="Times New Roman" w:hAnsi="Times New Roman" w:cs="Times New Roman"/>
          <w:sz w:val="24"/>
          <w:szCs w:val="24"/>
        </w:rPr>
        <w:t>Профилактика заболеваний и формирование здорового образа жизни. Развитие первичной медико-санитарной помощи</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государственной программы Российской Федерации </w:t>
      </w:r>
      <w:r w:rsidR="007D67C6">
        <w:rPr>
          <w:rFonts w:ascii="Times New Roman" w:hAnsi="Times New Roman" w:cs="Times New Roman"/>
          <w:sz w:val="24"/>
          <w:szCs w:val="24"/>
        </w:rPr>
        <w:t>«</w:t>
      </w:r>
      <w:r w:rsidRPr="007D67C6">
        <w:rPr>
          <w:rFonts w:ascii="Times New Roman" w:hAnsi="Times New Roman" w:cs="Times New Roman"/>
          <w:sz w:val="24"/>
          <w:szCs w:val="24"/>
        </w:rPr>
        <w:t>Развитие здравоохранения</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утвержденной постановлением Правительства Российской Федерации от 15 апреля 2014 г. </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Об утверждении государственной программы Российской Федерации </w:t>
      </w:r>
      <w:r w:rsidR="007D67C6">
        <w:rPr>
          <w:rFonts w:ascii="Times New Roman" w:hAnsi="Times New Roman" w:cs="Times New Roman"/>
          <w:sz w:val="24"/>
          <w:szCs w:val="24"/>
        </w:rPr>
        <w:t>«</w:t>
      </w:r>
      <w:r w:rsidRPr="007D67C6">
        <w:rPr>
          <w:rFonts w:ascii="Times New Roman" w:hAnsi="Times New Roman" w:cs="Times New Roman"/>
          <w:sz w:val="24"/>
          <w:szCs w:val="24"/>
        </w:rPr>
        <w:t>Развитие здравоохранения</w:t>
      </w:r>
      <w:r w:rsidR="007D67C6">
        <w:rPr>
          <w:rFonts w:ascii="Times New Roman" w:hAnsi="Times New Roman" w:cs="Times New Roman"/>
          <w:sz w:val="24"/>
          <w:szCs w:val="24"/>
        </w:rPr>
        <w:t>»</w:t>
      </w:r>
      <w:r w:rsidRPr="007D67C6">
        <w:rPr>
          <w:rFonts w:ascii="Times New Roman" w:hAnsi="Times New Roman" w:cs="Times New Roman"/>
          <w:sz w:val="24"/>
          <w:szCs w:val="24"/>
        </w:rPr>
        <w:t>;</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дополнительных мероприятий, установленных в соответствии с законодательством Российской Федерации;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медицинской деятельности, связанной с донорством органов человека в целях трансплантации (пересадки);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высокотехнологичной медицинской помощи, не включенной в базовую программу ОМС, в соответствии с </w:t>
      </w:r>
      <w:hyperlink w:anchor="P4508" w:history="1">
        <w:r w:rsidRPr="007D67C6">
          <w:rPr>
            <w:rFonts w:ascii="Times New Roman" w:hAnsi="Times New Roman" w:cs="Times New Roman"/>
            <w:sz w:val="24"/>
            <w:szCs w:val="24"/>
          </w:rPr>
          <w:t>разделом II</w:t>
        </w:r>
      </w:hyperlink>
      <w:r w:rsidRPr="007D67C6">
        <w:rPr>
          <w:rFonts w:ascii="Times New Roman" w:hAnsi="Times New Roman" w:cs="Times New Roman"/>
          <w:sz w:val="24"/>
          <w:szCs w:val="24"/>
        </w:rPr>
        <w:t xml:space="preserve"> перечня видов высокотехнологичной медицинской помощи, являющегося приложением 10 к Территориальной программе, за счет средств, направляемых в федеральный бюджет в 2016 году из бюджета Федерального фонда обязательного медицинского страхования в виде иных межбюджетных трансфертов в соответствии с федеральным </w:t>
      </w:r>
      <w:hyperlink r:id="rId12" w:history="1">
        <w:r w:rsidRPr="007D67C6">
          <w:rPr>
            <w:rFonts w:ascii="Times New Roman" w:hAnsi="Times New Roman" w:cs="Times New Roman"/>
            <w:sz w:val="24"/>
            <w:szCs w:val="24"/>
          </w:rPr>
          <w:t>законом</w:t>
        </w:r>
      </w:hyperlink>
      <w:r w:rsidRPr="007D67C6">
        <w:rPr>
          <w:rFonts w:ascii="Times New Roman" w:hAnsi="Times New Roman" w:cs="Times New Roman"/>
          <w:sz w:val="24"/>
          <w:szCs w:val="24"/>
        </w:rPr>
        <w:t xml:space="preserve"> о бюджете Федерального фонда обязательного медицинского страхования на 2016 год и предоставляемых:</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федеральным органам исполнительной власти на финансовое обеспечение оказания высокотехнологичной медицинской помощи в подведомственных им медицинских организациях, включенных в перечень, утверждаемый Министерством здравоохранения Российской Федерации;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Министерству здравоохранения Российской Федерации на </w:t>
      </w:r>
      <w:proofErr w:type="spellStart"/>
      <w:r w:rsidRPr="007D67C6">
        <w:rPr>
          <w:rFonts w:ascii="Times New Roman" w:hAnsi="Times New Roman" w:cs="Times New Roman"/>
          <w:sz w:val="24"/>
          <w:szCs w:val="24"/>
        </w:rPr>
        <w:t>софинансирование</w:t>
      </w:r>
      <w:proofErr w:type="spellEnd"/>
      <w:r w:rsidRPr="007D67C6">
        <w:rPr>
          <w:rFonts w:ascii="Times New Roman" w:hAnsi="Times New Roman" w:cs="Times New Roman"/>
          <w:sz w:val="24"/>
          <w:szCs w:val="24"/>
        </w:rPr>
        <w:t xml:space="preserve"> расходов, возникающих при оказании высокотехнологичной медицинской помощи медицинскими организациями государственной системы здравоохранения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lastRenderedPageBreak/>
        <w:t>За счет бюджетных ассигнований бюджета Ставропольского края осуществляется финансовое обеспечение:</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скорой, в том числе скорой специализированной, медицинской помощи в части медицинской помощи, не включенной в Территориальную программу ОМС, медицинской помощи, оказанной не застрахованным по обязательному медицинскому страхованию лицам, специализированной санитарно-авиационной эвакуации, а также расходов, не включенных в структуру тарифов на оплату медицинской помощи, предусмотренную Территориальной программой ОМС;</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первичной медико-санитарной и специализированной медицинской помощи в части медицинской помощи при заболеваниях, не включенных в базовую программу ОМС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в том числе связанных с употреблением </w:t>
      </w:r>
      <w:proofErr w:type="spellStart"/>
      <w:r w:rsidRPr="007D67C6">
        <w:rPr>
          <w:rFonts w:ascii="Times New Roman" w:hAnsi="Times New Roman" w:cs="Times New Roman"/>
          <w:sz w:val="24"/>
          <w:szCs w:val="24"/>
        </w:rPr>
        <w:t>психоактивных</w:t>
      </w:r>
      <w:proofErr w:type="spellEnd"/>
      <w:r w:rsidRPr="007D67C6">
        <w:rPr>
          <w:rFonts w:ascii="Times New Roman" w:hAnsi="Times New Roman" w:cs="Times New Roman"/>
          <w:sz w:val="24"/>
          <w:szCs w:val="24"/>
        </w:rPr>
        <w:t xml:space="preserve"> веществ, включая профилактические медицинские осмотры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и психотропных веществ), а также в части расходов, не включенных в структуру тарифов на оплату медицинской помощи, предусмотренную Территориальной программой ОМС;</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паллиативной медицинской помощи, оказываемой в амбулаторных условиях, в том числе выездными патронажными службами, и в стационарных условиях, в том числе в хосписах и на койках сестринского ухода;</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высокотехнологичной медицинской помощи, оказываемой в медицинских организациях государственной системы здравоохранения Ставропольского края, в соответствии с </w:t>
      </w:r>
      <w:hyperlink w:anchor="P4508" w:history="1">
        <w:r w:rsidRPr="007D67C6">
          <w:rPr>
            <w:rFonts w:ascii="Times New Roman" w:hAnsi="Times New Roman" w:cs="Times New Roman"/>
            <w:sz w:val="24"/>
            <w:szCs w:val="24"/>
          </w:rPr>
          <w:t>разделом II</w:t>
        </w:r>
      </w:hyperlink>
      <w:r w:rsidRPr="007D67C6">
        <w:rPr>
          <w:rFonts w:ascii="Times New Roman" w:hAnsi="Times New Roman" w:cs="Times New Roman"/>
          <w:sz w:val="24"/>
          <w:szCs w:val="24"/>
        </w:rPr>
        <w:t xml:space="preserve"> перечня видов высокотехнологичной медицинской помощи, являющегося приложением 10 к Территориальной программе;</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санаторно-курортной медицинской помощи по восстановительному лечению и реабилитации работающих граждан непосредственно после стационарного лечения, оказываемой в санаториях, расположенных на территории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За счет бюджетных ассигнований бюджета Ставропольского края осуществляется: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обеспечение граждан зарегистрированными в установленном порядке на территории Российской Федерации лекарственными препаратами и специализированными продуктами лечебного питания для лечения заболеваний, включенных в перечень </w:t>
      </w:r>
      <w:proofErr w:type="spellStart"/>
      <w:r w:rsidRPr="007D67C6">
        <w:rPr>
          <w:rFonts w:ascii="Times New Roman" w:hAnsi="Times New Roman" w:cs="Times New Roman"/>
          <w:sz w:val="24"/>
          <w:szCs w:val="24"/>
        </w:rPr>
        <w:t>жизнеугрожающих</w:t>
      </w:r>
      <w:proofErr w:type="spellEnd"/>
      <w:r w:rsidRPr="007D67C6">
        <w:rPr>
          <w:rFonts w:ascii="Times New Roman" w:hAnsi="Times New Roman" w:cs="Times New Roman"/>
          <w:sz w:val="24"/>
          <w:szCs w:val="24"/>
        </w:rPr>
        <w:t xml:space="preserve"> и хронических прогрессирующих редких (</w:t>
      </w:r>
      <w:proofErr w:type="spellStart"/>
      <w:r w:rsidRPr="007D67C6">
        <w:rPr>
          <w:rFonts w:ascii="Times New Roman" w:hAnsi="Times New Roman" w:cs="Times New Roman"/>
          <w:sz w:val="24"/>
          <w:szCs w:val="24"/>
        </w:rPr>
        <w:t>орфанных</w:t>
      </w:r>
      <w:proofErr w:type="spellEnd"/>
      <w:r w:rsidRPr="007D67C6">
        <w:rPr>
          <w:rFonts w:ascii="Times New Roman" w:hAnsi="Times New Roman" w:cs="Times New Roman"/>
          <w:sz w:val="24"/>
          <w:szCs w:val="24"/>
        </w:rPr>
        <w:t>) заболеваний, приводящих к сокращению продолжительности жизни гражданина или его инвалидности, утверждаемый Правительством Российской Федерации;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обеспечение лекарственными препаратами в соответствии </w:t>
      </w:r>
      <w:hyperlink w:anchor="P2141" w:history="1">
        <w:r w:rsidRPr="007D67C6">
          <w:rPr>
            <w:rFonts w:ascii="Times New Roman" w:hAnsi="Times New Roman" w:cs="Times New Roman"/>
            <w:sz w:val="24"/>
            <w:szCs w:val="24"/>
          </w:rPr>
          <w:t>перечнем</w:t>
        </w:r>
      </w:hyperlink>
      <w:r w:rsidRPr="007D67C6">
        <w:rPr>
          <w:rFonts w:ascii="Times New Roman" w:hAnsi="Times New Roman" w:cs="Times New Roman"/>
          <w:sz w:val="24"/>
          <w:szCs w:val="24"/>
        </w:rPr>
        <w:t xml:space="preserve"> лекарственных препаратов, отпускаемых населению Ставропольского края в соответствии с перечнем групп населения и 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 являющимся приложением 7 к Территориальной программе;</w:t>
      </w:r>
    </w:p>
    <w:p w:rsidR="004F4F5E" w:rsidRPr="007D67C6" w:rsidRDefault="004F4F5E">
      <w:pPr>
        <w:pStyle w:val="ConsPlusNormal"/>
        <w:ind w:firstLine="540"/>
        <w:jc w:val="both"/>
        <w:rPr>
          <w:rFonts w:ascii="Times New Roman" w:hAnsi="Times New Roman" w:cs="Times New Roman"/>
          <w:sz w:val="24"/>
          <w:szCs w:val="24"/>
        </w:rPr>
      </w:pPr>
      <w:proofErr w:type="spellStart"/>
      <w:r w:rsidRPr="007D67C6">
        <w:rPr>
          <w:rFonts w:ascii="Times New Roman" w:hAnsi="Times New Roman" w:cs="Times New Roman"/>
          <w:sz w:val="24"/>
          <w:szCs w:val="24"/>
        </w:rPr>
        <w:t>пренатальная</w:t>
      </w:r>
      <w:proofErr w:type="spellEnd"/>
      <w:r w:rsidRPr="007D67C6">
        <w:rPr>
          <w:rFonts w:ascii="Times New Roman" w:hAnsi="Times New Roman" w:cs="Times New Roman"/>
          <w:sz w:val="24"/>
          <w:szCs w:val="24"/>
        </w:rPr>
        <w:t xml:space="preserve"> (дородовая) диагностика нарушения развития ребенка у беременных женщин, неонатальный скрининг на пять наследственных и врожденных заболеваний в части исследований и консультаций, осуществляемых медико-генетическими центрами (консультациями), а также </w:t>
      </w:r>
      <w:proofErr w:type="spellStart"/>
      <w:r w:rsidRPr="007D67C6">
        <w:rPr>
          <w:rFonts w:ascii="Times New Roman" w:hAnsi="Times New Roman" w:cs="Times New Roman"/>
          <w:sz w:val="24"/>
          <w:szCs w:val="24"/>
        </w:rPr>
        <w:t>медикогенетических</w:t>
      </w:r>
      <w:proofErr w:type="spellEnd"/>
      <w:r w:rsidRPr="007D67C6">
        <w:rPr>
          <w:rFonts w:ascii="Times New Roman" w:hAnsi="Times New Roman" w:cs="Times New Roman"/>
          <w:sz w:val="24"/>
          <w:szCs w:val="24"/>
        </w:rPr>
        <w:t xml:space="preserve"> исследований в соответствующих структурных подразделениях медицинских организаций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В рамках Территориальной программы за счет бюджетных ассигнований соответствующих бюджетов и средств ОМС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w:t>
      </w:r>
      <w:r w:rsidRPr="007D67C6">
        <w:rPr>
          <w:rFonts w:ascii="Times New Roman" w:hAnsi="Times New Roman" w:cs="Times New Roman"/>
          <w:sz w:val="24"/>
          <w:szCs w:val="24"/>
        </w:rPr>
        <w:lastRenderedPageBreak/>
        <w:t>родителей, а также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или приравненную к ней службу по контракту,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 а также диагностических исследований в целях медицинского освидетельствования.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Кроме того, за счет бюджетных ассигнований федерального бюджета и бюджета Ставропольского края в установленном порядке оказывается медицинская помощь и предоставляются иные государственные услуги (работы) в медицинских организациях, подведомственных федеральным органам исполнительной власти, медицинских организациях государственной системы здравоохранения Ставропольского края соответственно, за исключением видов медицинской помощи, оказываемой за счет средств ОМС, в лепрозориях и соответствующих структурных подразделениях медицинских организаций, центрах профилактики и борьбы со СПИДом,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ОМС), центрах профессиональной патологии и соответствующих структурных подразделениях медицинских организаций, бюро судебно-медицинской экспертизы, патологоанатомических бюро, медицинских информационно-аналитических центрах, бюро медицинской статистики, в центрах крови, на станциях переливания крови, в домах ребенка, включая специализированные,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а также осуществляется финансовое обеспечение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w:t>
      </w:r>
      <w:r w:rsidR="007D67C6">
        <w:rPr>
          <w:rFonts w:ascii="Times New Roman" w:hAnsi="Times New Roman" w:cs="Times New Roman"/>
          <w:sz w:val="24"/>
          <w:szCs w:val="24"/>
        </w:rPr>
        <w:t>«</w:t>
      </w:r>
      <w:r w:rsidRPr="007D67C6">
        <w:rPr>
          <w:rFonts w:ascii="Times New Roman" w:hAnsi="Times New Roman" w:cs="Times New Roman"/>
          <w:sz w:val="24"/>
          <w:szCs w:val="24"/>
        </w:rPr>
        <w:t>Медицинская реабилитация</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при заболеваниях, не включенных в базовую программу ОМС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в том числе связанных с употреблением </w:t>
      </w:r>
      <w:proofErr w:type="spellStart"/>
      <w:r w:rsidRPr="007D67C6">
        <w:rPr>
          <w:rFonts w:ascii="Times New Roman" w:hAnsi="Times New Roman" w:cs="Times New Roman"/>
          <w:sz w:val="24"/>
          <w:szCs w:val="24"/>
        </w:rPr>
        <w:t>психоактивных</w:t>
      </w:r>
      <w:proofErr w:type="spellEnd"/>
      <w:r w:rsidRPr="007D67C6">
        <w:rPr>
          <w:rFonts w:ascii="Times New Roman" w:hAnsi="Times New Roman" w:cs="Times New Roman"/>
          <w:sz w:val="24"/>
          <w:szCs w:val="24"/>
        </w:rPr>
        <w:t xml:space="preserve"> веществ), а также расходов медицинских организаций, в том числе на приобретение основных средств (оборудования, производственного и хозяйственного инвентаря) стоимостью свыше 100 тыс. рублей.</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bookmarkStart w:id="4" w:name="P197"/>
      <w:bookmarkEnd w:id="4"/>
      <w:r w:rsidRPr="007D67C6">
        <w:rPr>
          <w:rFonts w:ascii="Times New Roman" w:hAnsi="Times New Roman" w:cs="Times New Roman"/>
          <w:sz w:val="24"/>
          <w:szCs w:val="24"/>
        </w:rPr>
        <w:t>VI. Нормативы объема медицинской помощи</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Нормативы объема медицинской помощи по видам, условиям и формам ее оказания в целом по Территориальной программе определяются в единицах объема в расчете на 1 жителя в год, по Территориальной программе ОМС - в расчете на 1 застрахованное лицо. Нормативы объема медицинской помощи используются в целях планирования и финансово-экономического обоснования размера </w:t>
      </w:r>
      <w:proofErr w:type="spellStart"/>
      <w:r w:rsidRPr="007D67C6">
        <w:rPr>
          <w:rFonts w:ascii="Times New Roman" w:hAnsi="Times New Roman" w:cs="Times New Roman"/>
          <w:sz w:val="24"/>
          <w:szCs w:val="24"/>
        </w:rPr>
        <w:t>подушевых</w:t>
      </w:r>
      <w:proofErr w:type="spellEnd"/>
      <w:r w:rsidRPr="007D67C6">
        <w:rPr>
          <w:rFonts w:ascii="Times New Roman" w:hAnsi="Times New Roman" w:cs="Times New Roman"/>
          <w:sz w:val="24"/>
          <w:szCs w:val="24"/>
        </w:rPr>
        <w:t xml:space="preserve"> нормативов финансового обеспечения, предусмотренных Территориальной программой, и на 2016 год составляют:</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для скорой медицинской помощи вне медицинской организации Ставропольского края, включая медицинскую эвакуацию, в рамках Территориальной программы ОМС - 0,300 вызова на 1 застрахованное лицо;</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для скорой, в том числе скорой специализированной, медицинской помощи, не </w:t>
      </w:r>
      <w:r w:rsidRPr="007D67C6">
        <w:rPr>
          <w:rFonts w:ascii="Times New Roman" w:hAnsi="Times New Roman" w:cs="Times New Roman"/>
          <w:sz w:val="24"/>
          <w:szCs w:val="24"/>
        </w:rPr>
        <w:lastRenderedPageBreak/>
        <w:t>включенной в Территориальную программу ОМС, включая медицинскую эвакуацию, за счет бюджетных ассигнований бюджета Ставропольского края - 0,021 вызова на 1 жителя;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для медицинской помощи в амбулаторных условиях, оказываемой с профилактическими и иными целями (включая посещения центров здоровья, посещения в связи с диспансеризацией, посещения среднего медицинского персонала, а также разовые посещения в связи с заболеваниями, в том числе при заболеваниях полости рта, слюнных желез и челюстей, за исключением зубного протезирования), в рамках Территориальной программы ОМС - 2,401 посещения на 1 застрахованное лицо, за счет бюджетных ассигнований бюджета Ставропольского края - 0,276 посещения на 1 жителя;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для медицинской помощи в амбулаторных условиях, оказываемой в связи с заболеваниями, в рамках Территориальной программы ОМС - 1,984 обращения (законченного случая лечения заболевания в амбулаторных условиях с кратностью посещений по поводу одного заболевания не менее 2) на 1 застрахованное лицо, за счет бюджетных ассигнований бюджета Ставропольского края - 0,178 обращения на 1 жителя;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для медицинской помощи в амбулаторных условиях, оказываемой в неотложной форме, в рамках Территориальной программы ОМС - 0,350 посещения на 1 застрахованное лицо;</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для медицинской помощи в условиях дневных стационаров в рамках Территориальной программы ОМС - 0,060 случая лечения на 1 застрахованное лицо, за счет бюджетных ассигнований бюджета Ставропольского края - 0,002 случая лечения на 1 жителя;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для специализированной медицинской помощи в стационарных условиях в рамках Территориальной программы ОМС - 0,178 случая госпитализации на 1 застрахованное лицо, в том числе для медицинской реабилитации в специализированных медицинских организациях, оказывающих медицинскую помощь по профилю </w:t>
      </w:r>
      <w:r w:rsidR="007D67C6">
        <w:rPr>
          <w:rFonts w:ascii="Times New Roman" w:hAnsi="Times New Roman" w:cs="Times New Roman"/>
          <w:sz w:val="24"/>
          <w:szCs w:val="24"/>
        </w:rPr>
        <w:t>«</w:t>
      </w:r>
      <w:r w:rsidRPr="007D67C6">
        <w:rPr>
          <w:rFonts w:ascii="Times New Roman" w:hAnsi="Times New Roman" w:cs="Times New Roman"/>
          <w:sz w:val="24"/>
          <w:szCs w:val="24"/>
        </w:rPr>
        <w:t>Медицинская реабилитация</w:t>
      </w:r>
      <w:r w:rsidR="007D67C6">
        <w:rPr>
          <w:rFonts w:ascii="Times New Roman" w:hAnsi="Times New Roman" w:cs="Times New Roman"/>
          <w:sz w:val="24"/>
          <w:szCs w:val="24"/>
        </w:rPr>
        <w:t>»</w:t>
      </w:r>
      <w:r w:rsidRPr="007D67C6">
        <w:rPr>
          <w:rFonts w:ascii="Times New Roman" w:hAnsi="Times New Roman" w:cs="Times New Roman"/>
          <w:sz w:val="24"/>
          <w:szCs w:val="24"/>
        </w:rPr>
        <w:t>, и реабилитационных отделениях медицинских организаций в рамках Территориальной программы ОМС - 0,018 койко-дня на 1 застрахованное лицо, за счет бюджетных ассигнований бюджета Ставропольского края - 0,013 случая госпитализации на 1 жителя;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для паллиативной медицинской помощи в стационарных условиях за счет бюджетных ассигнований бюджета Ставропольского края - 0,013 койко-дня на 1 жителя.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Объем высокотехнологичной медицинской помощи в целом по Территориальной программе в расчете на 1 жителя составляет на 2016 год 0,0047 случая госпитализации.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Объем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ОМС, включается в нормативы объема медицинской помощи, оказываемой в амбулаторных и стационарных условиях и обеспечивается за счет бюджетных ассигнований бюджета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Дифференцированные нормативы объема медицинской помощи с учетом этапов оказания медицинской помощи на 2016 год составляют:</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для медицинской помощи в амбулаторных условиях, оказываемой с профилактическими и иными целями (включая посещения центров здоровья, посещения в связи с диспансеризацией, посещения среднего медицинского персонала, а также разовые посещения в связи с заболеваниями, в том числе при заболеваниях полости рта, слюнных желез и челюстей, за исключением зубного протезирования), на первом этапе оказания медицинской помощи: в рамках Территориальной программы ОМС - 1,708 посещения на 1 застрахованное лицо, в том числе с учетом использования передвижных форм предоставления медицинских услуг, - 0,003 посещения на 1 застрахованное лицо, за счет бюджетных ассигнований бюджета Ставропольского края - 0,136 посещения на 1 жителя; на втором этапе оказания медицинской помощи: в рамках Территориальной программы ОМС - 0,526 посещения на 1 застрахованное лицо, за счет бюджетных ассигнований бюджета Ставропольского края - 0,038 посещения на 1 жителя; на третьем этапе оказания </w:t>
      </w:r>
      <w:r w:rsidRPr="007D67C6">
        <w:rPr>
          <w:rFonts w:ascii="Times New Roman" w:hAnsi="Times New Roman" w:cs="Times New Roman"/>
          <w:sz w:val="24"/>
          <w:szCs w:val="24"/>
        </w:rPr>
        <w:lastRenderedPageBreak/>
        <w:t>медицинской помощи: в рамках Территориальной программы ОМС - 0,167 посещения на 1 застрахованное лицо, за счет бюджетных ассигнований бюджета Ставропольского края - 0,102 посещения на 1 жителя;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для медицинской помощи в амбулаторных условиях, оказываемой в связи с заболеваниями, на первом этапе оказания медицинской помощи: в рамках Территориальной программы ОМС: 1,486 обращения (законченного случая лечения заболевания в амбулаторных условиях с кратностью посещений по поводу одного заболевания не менее 2) на 1 застрахованное лицо, за счет бюджетных ассигнований бюджета Ставропольского края - 0,064 обращения на 1 жителя; на втором этапе оказания медицинской помощи: в рамках Территориальной программы ОМС - 0,317 обращения (законченного случая лечения заболевания в амбулаторных условиях с кратностью посещений по поводу одного заболевания не менее 2) на 1 застрахованное лицо, за счет бюджетных ассигнований бюджета Ставропольского края - 0,038 обращения на 1 жителя; на третьем этапе оказания медицинской помощи: в рамках Территориальной программы ОМС - 0,181 обращения (законченного случая лечения заболевания в амбулаторных условиях с кратностью посещений по поводу одного заболевания не менее 2) на 1 застрахованное лицо, за счет бюджетных ассигнований бюджета Ставропольского края - 0,076 обращения на 1 жителя;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для медицинской помощи в амбулаторных условиях, оказываемой в неотложной форме, в рамках Территориальной программы ОМС на первом этапе оказания медицинской помощи - 0,262 посещения на 1 застрахованное лицо; на втором этапе оказания медицинской помощи - 0,059 посещения на 1 застрахованное лицо; на третьем этапе оказания медицинской помощи - 0,029 посещения на 1 застрахованное лицо;</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для медицинской помощи в условиях дневных стационаров на первом этапе оказания медицинской помощи в рамках Территориальной программы ОМС - 0,037 случая лечения на 1 застрахованное лицо; на втором этапе оказания медицинской помощи: в рамках Территориальной программы ОМС - 0,008 случая лечения на 1 застрахованное лицо, за счет бюджетных ассигнований бюджета Ставропольского края - 0,001 случая лечения на 1 жителя; на третьем этапе оказания медицинской помощи: в рамках Территориальной программы ОМС - 0,015 случая лечения на 1 застрахованное лицо, за счет бюджетных ассигнований бюджета Ставропольского края - 0,001 случая лечения на 1 жителя;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для специализированной медицинской помощи в стационарных условиях на первом этапе оказания медицинской помощи: в рамках Территориальной программы ОМС - 0,058 случая госпитализации на 1 застрахованное лицо, за счет бюджетных ассигнований бюджета Ставропольского края - 0,001 случая госпитализации на 1 жителя; на втором этапе оказания медицинской помощи: в рамках Территориальной программы ОМС - 0,054 случая госпитализации на 1 застрахованное лицо, за счет бюджетных ассигнований бюджета Ставропольского края - 0,005 случая госпитализации на 1 жителя; на третьем этапе оказания медицинской помощи: в рамках Территориальной программы ОМС - 0,067 случая госпитализации на 1 застрахованное лицо, за счет бюджетных ассигнований бюджета Ставропольского края - 0,007 случая госпитализации на 1 жителя.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Объемы предоставления медицинской помощи, установленные Территориальной программой ОМС, включают в себя объемы предоставления медицинской помощи за пределами территории Ставропольского края застрахованным лицам, полис обязательного медицинского страхования которым выдан в Ставропольском крае.</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bookmarkStart w:id="5" w:name="P218"/>
      <w:bookmarkEnd w:id="5"/>
      <w:r w:rsidRPr="007D67C6">
        <w:rPr>
          <w:rFonts w:ascii="Times New Roman" w:hAnsi="Times New Roman" w:cs="Times New Roman"/>
          <w:sz w:val="24"/>
          <w:szCs w:val="24"/>
        </w:rPr>
        <w:t>VII. Нормативы финансовых затрат на единицу объема</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 xml:space="preserve">медицинской помощи, </w:t>
      </w:r>
      <w:proofErr w:type="spellStart"/>
      <w:r w:rsidRPr="007D67C6">
        <w:rPr>
          <w:rFonts w:ascii="Times New Roman" w:hAnsi="Times New Roman" w:cs="Times New Roman"/>
          <w:sz w:val="24"/>
          <w:szCs w:val="24"/>
        </w:rPr>
        <w:t>подушевые</w:t>
      </w:r>
      <w:proofErr w:type="spellEnd"/>
      <w:r w:rsidRPr="007D67C6">
        <w:rPr>
          <w:rFonts w:ascii="Times New Roman" w:hAnsi="Times New Roman" w:cs="Times New Roman"/>
          <w:sz w:val="24"/>
          <w:szCs w:val="24"/>
        </w:rPr>
        <w:t xml:space="preserve"> нормативы финансирования</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Нормативы финансовых затрат на единицу объема медицинской помощи для целей формирования Территориальной программы на 2016 год составляют:</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на 1 вызов скорой медицинской помощи вне медицинской организации Ставропольского края, включая медицинскую эвакуацию, за счет средств ОМС - 1751,2 </w:t>
      </w:r>
      <w:r w:rsidRPr="007D67C6">
        <w:rPr>
          <w:rFonts w:ascii="Times New Roman" w:hAnsi="Times New Roman" w:cs="Times New Roman"/>
          <w:sz w:val="24"/>
          <w:szCs w:val="24"/>
        </w:rPr>
        <w:lastRenderedPageBreak/>
        <w:t>рубля;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на 1 вызов скорой, в том числе скорой специализированной, медицинской помощи, не включенной в Территориальную программу ОМС, включая медицинскую эвакуацию, за счет средств бюджета Ставропольского края - 1916, 0 рубля;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на 1 посещение с профилактическими и иными целями при оказании медицинской помощи в амбулаторных условиях медицинскими организациями Ставропольского края (их структурными подразделениями) за счет средств бюджета Ставропольского края - 388,4 рубля, за счет средств ОМС - 359,4 рубля;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на 1 обращение по поводу заболевания при оказании медицинской помощи в амбулаторных условиях медицинскими организациями Ставропольского края (их структурными подразделениями) за счет средств бюджета Ставропольского края - 1126,5 рубля, за счет средств ОМС - 1010,5 рубля;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на 1 посещение при оказании медицинской помощи в неотложной форме в амбулаторных условиях за счет средств ОМС - 460,1 рубля;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на 1 случай лечения в условиях дневных стационаров за счет средств бюджета Ставропольского края - 11498,0 рубля, за счет средств ОМС - 11452,9 рубля;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на 1 случай госпитализации в медицинских организациях Ставропольского края (их структурных подразделениях), оказывающих медицинскую помощь в стационарных условиях, за счет средств бюджета Ставропольского края - 66612,3 рубля, за счет средств ОМС - 22858,2 рубля;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на 1 койко-день по медицинской реабилитации в специализированных медицинских организациях, оказывающих медицинскую помощь по профилю </w:t>
      </w:r>
      <w:r w:rsidR="007D67C6">
        <w:rPr>
          <w:rFonts w:ascii="Times New Roman" w:hAnsi="Times New Roman" w:cs="Times New Roman"/>
          <w:sz w:val="24"/>
          <w:szCs w:val="24"/>
        </w:rPr>
        <w:t>«</w:t>
      </w:r>
      <w:r w:rsidRPr="007D67C6">
        <w:rPr>
          <w:rFonts w:ascii="Times New Roman" w:hAnsi="Times New Roman" w:cs="Times New Roman"/>
          <w:sz w:val="24"/>
          <w:szCs w:val="24"/>
        </w:rPr>
        <w:t>Медицинская реабилитация</w:t>
      </w:r>
      <w:r w:rsidR="007D67C6">
        <w:rPr>
          <w:rFonts w:ascii="Times New Roman" w:hAnsi="Times New Roman" w:cs="Times New Roman"/>
          <w:sz w:val="24"/>
          <w:szCs w:val="24"/>
        </w:rPr>
        <w:t>»</w:t>
      </w:r>
      <w:r w:rsidRPr="007D67C6">
        <w:rPr>
          <w:rFonts w:ascii="Times New Roman" w:hAnsi="Times New Roman" w:cs="Times New Roman"/>
          <w:sz w:val="24"/>
          <w:szCs w:val="24"/>
        </w:rPr>
        <w:t>, и реабилитационных отделениях медицинских организаций Ставропольского края за счет средств ОМС - 1576,3 рубля;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на 1 койко-день в медицинских организациях Ставропольского края (их структурных подразделениях), оказывающих паллиативную медицинскую помощь в стационарных условиях (включая больницы сестринского ухода), за счет средств бюджета Ставропольского края - 1785,1 рубля.</w:t>
      </w:r>
    </w:p>
    <w:p w:rsidR="004F4F5E" w:rsidRPr="007D67C6" w:rsidRDefault="004F4F5E">
      <w:pPr>
        <w:pStyle w:val="ConsPlusNormal"/>
        <w:ind w:firstLine="540"/>
        <w:jc w:val="both"/>
        <w:rPr>
          <w:rFonts w:ascii="Times New Roman" w:hAnsi="Times New Roman" w:cs="Times New Roman"/>
          <w:sz w:val="24"/>
          <w:szCs w:val="24"/>
        </w:rPr>
      </w:pPr>
      <w:proofErr w:type="spellStart"/>
      <w:r w:rsidRPr="007D67C6">
        <w:rPr>
          <w:rFonts w:ascii="Times New Roman" w:hAnsi="Times New Roman" w:cs="Times New Roman"/>
          <w:sz w:val="24"/>
          <w:szCs w:val="24"/>
        </w:rPr>
        <w:t>Подушевые</w:t>
      </w:r>
      <w:proofErr w:type="spellEnd"/>
      <w:r w:rsidRPr="007D67C6">
        <w:rPr>
          <w:rFonts w:ascii="Times New Roman" w:hAnsi="Times New Roman" w:cs="Times New Roman"/>
          <w:sz w:val="24"/>
          <w:szCs w:val="24"/>
        </w:rPr>
        <w:t xml:space="preserve"> нормативы финансирования, предусмотренные Территориальной программой (без учета расходов федерального бюджета), в 2016 году составляют:</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за счет средств бюджета Ставропольского края (с учетом сумм межбюджетных трансфертов, передаваемых из бюджета Ставропольского края в бюджет Территориального фонда обязательного медицинского страхования Ставропольского края на финансовое обеспечение дополнительных видов и условий оказания медицинской помощи, не установленных базовой программой ОМС) в расчете на 1 жителя - 1535,0 рубля;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за счет средств ОМС на финансирование базовой программы ОМС за счет субвенций Федерального фонда обязательного медицинского страхования и прочих поступлений в расчете на 1 застрахованное лицо - 8456,6 рубля.</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VIII. Структура Территориальной программы</w:t>
      </w:r>
    </w:p>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и основные принципы ее формирования</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Территориальная программа, включающая Территориальную программу ОМС, включает в себя:</w:t>
      </w:r>
    </w:p>
    <w:p w:rsidR="004F4F5E" w:rsidRPr="007D67C6" w:rsidRDefault="00F972C0">
      <w:pPr>
        <w:pStyle w:val="ConsPlusNormal"/>
        <w:ind w:firstLine="540"/>
        <w:jc w:val="both"/>
        <w:rPr>
          <w:rFonts w:ascii="Times New Roman" w:hAnsi="Times New Roman" w:cs="Times New Roman"/>
          <w:sz w:val="24"/>
          <w:szCs w:val="24"/>
        </w:rPr>
      </w:pPr>
      <w:hyperlink w:anchor="P279" w:history="1">
        <w:r w:rsidR="004F4F5E" w:rsidRPr="007D67C6">
          <w:rPr>
            <w:rFonts w:ascii="Times New Roman" w:hAnsi="Times New Roman" w:cs="Times New Roman"/>
            <w:sz w:val="24"/>
            <w:szCs w:val="24"/>
          </w:rPr>
          <w:t>стоимость</w:t>
        </w:r>
      </w:hyperlink>
      <w:r w:rsidR="004F4F5E" w:rsidRPr="007D67C6">
        <w:rPr>
          <w:rFonts w:ascii="Times New Roman" w:hAnsi="Times New Roman" w:cs="Times New Roman"/>
          <w:sz w:val="24"/>
          <w:szCs w:val="24"/>
        </w:rPr>
        <w:t xml:space="preserve"> Территориальной программы по источникам ее финансового обеспечения согласно приложению 1 к Территориальной программе;</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утвержденную </w:t>
      </w:r>
      <w:hyperlink w:anchor="P340" w:history="1">
        <w:r w:rsidRPr="007D67C6">
          <w:rPr>
            <w:rFonts w:ascii="Times New Roman" w:hAnsi="Times New Roman" w:cs="Times New Roman"/>
            <w:sz w:val="24"/>
            <w:szCs w:val="24"/>
          </w:rPr>
          <w:t>стоимость</w:t>
        </w:r>
      </w:hyperlink>
      <w:r w:rsidRPr="007D67C6">
        <w:rPr>
          <w:rFonts w:ascii="Times New Roman" w:hAnsi="Times New Roman" w:cs="Times New Roman"/>
          <w:sz w:val="24"/>
          <w:szCs w:val="24"/>
        </w:rPr>
        <w:t xml:space="preserve"> Территориальной программы по условиям ее оказания согласно приложению 2 к Территориальной программе;</w:t>
      </w:r>
    </w:p>
    <w:p w:rsidR="004F4F5E" w:rsidRPr="007D67C6" w:rsidRDefault="00F972C0">
      <w:pPr>
        <w:pStyle w:val="ConsPlusNormal"/>
        <w:ind w:firstLine="540"/>
        <w:jc w:val="both"/>
        <w:rPr>
          <w:rFonts w:ascii="Times New Roman" w:hAnsi="Times New Roman" w:cs="Times New Roman"/>
          <w:sz w:val="24"/>
          <w:szCs w:val="24"/>
        </w:rPr>
      </w:pPr>
      <w:hyperlink w:anchor="P897" w:history="1">
        <w:r w:rsidR="004F4F5E" w:rsidRPr="007D67C6">
          <w:rPr>
            <w:rFonts w:ascii="Times New Roman" w:hAnsi="Times New Roman" w:cs="Times New Roman"/>
            <w:sz w:val="24"/>
            <w:szCs w:val="24"/>
          </w:rPr>
          <w:t>порядок и условия</w:t>
        </w:r>
      </w:hyperlink>
      <w:r w:rsidR="004F4F5E" w:rsidRPr="007D67C6">
        <w:rPr>
          <w:rFonts w:ascii="Times New Roman" w:hAnsi="Times New Roman" w:cs="Times New Roman"/>
          <w:sz w:val="24"/>
          <w:szCs w:val="24"/>
        </w:rPr>
        <w:t xml:space="preserve"> оказания медицинской помощи по Территориальной программе, включая Территориальную программу ОМС в соответствии с законодательством Российской Федерации, согласно приложению 3 к Территориальной программе;</w:t>
      </w:r>
    </w:p>
    <w:p w:rsidR="004F4F5E" w:rsidRPr="007D67C6" w:rsidRDefault="00F972C0">
      <w:pPr>
        <w:pStyle w:val="ConsPlusNormal"/>
        <w:ind w:firstLine="540"/>
        <w:jc w:val="both"/>
        <w:rPr>
          <w:rFonts w:ascii="Times New Roman" w:hAnsi="Times New Roman" w:cs="Times New Roman"/>
          <w:sz w:val="24"/>
          <w:szCs w:val="24"/>
        </w:rPr>
      </w:pPr>
      <w:hyperlink w:anchor="P1081" w:history="1">
        <w:r w:rsidR="004F4F5E" w:rsidRPr="007D67C6">
          <w:rPr>
            <w:rFonts w:ascii="Times New Roman" w:hAnsi="Times New Roman" w:cs="Times New Roman"/>
            <w:sz w:val="24"/>
            <w:szCs w:val="24"/>
          </w:rPr>
          <w:t>перечень</w:t>
        </w:r>
      </w:hyperlink>
      <w:r w:rsidR="004F4F5E" w:rsidRPr="007D67C6">
        <w:rPr>
          <w:rFonts w:ascii="Times New Roman" w:hAnsi="Times New Roman" w:cs="Times New Roman"/>
          <w:sz w:val="24"/>
          <w:szCs w:val="24"/>
        </w:rPr>
        <w:t xml:space="preserve"> мероприятий по профилактике заболеваний и формированию здорового </w:t>
      </w:r>
      <w:r w:rsidR="004F4F5E" w:rsidRPr="007D67C6">
        <w:rPr>
          <w:rFonts w:ascii="Times New Roman" w:hAnsi="Times New Roman" w:cs="Times New Roman"/>
          <w:sz w:val="24"/>
          <w:szCs w:val="24"/>
        </w:rPr>
        <w:lastRenderedPageBreak/>
        <w:t>образа жизни, осуществляемых в рамках Территориальной программы, согласно приложению 4 к Территориальной программе;</w:t>
      </w:r>
    </w:p>
    <w:p w:rsidR="004F4F5E" w:rsidRPr="007D67C6" w:rsidRDefault="00F972C0">
      <w:pPr>
        <w:pStyle w:val="ConsPlusNormal"/>
        <w:ind w:firstLine="540"/>
        <w:jc w:val="both"/>
        <w:rPr>
          <w:rFonts w:ascii="Times New Roman" w:hAnsi="Times New Roman" w:cs="Times New Roman"/>
          <w:sz w:val="24"/>
          <w:szCs w:val="24"/>
        </w:rPr>
      </w:pPr>
      <w:hyperlink w:anchor="P1125" w:history="1">
        <w:r w:rsidR="004F4F5E" w:rsidRPr="007D67C6">
          <w:rPr>
            <w:rFonts w:ascii="Times New Roman" w:hAnsi="Times New Roman" w:cs="Times New Roman"/>
            <w:sz w:val="24"/>
            <w:szCs w:val="24"/>
          </w:rPr>
          <w:t>перечень</w:t>
        </w:r>
      </w:hyperlink>
      <w:r w:rsidR="004F4F5E" w:rsidRPr="007D67C6">
        <w:rPr>
          <w:rFonts w:ascii="Times New Roman" w:hAnsi="Times New Roman" w:cs="Times New Roman"/>
          <w:sz w:val="24"/>
          <w:szCs w:val="24"/>
        </w:rPr>
        <w:t xml:space="preserve"> медицинских организаций Ставропольского края, участвующих в реализации Территориальной программы, в том числе Территориальной программы ОМС, согласно приложению 5 к Территориальной программе;</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целевые </w:t>
      </w:r>
      <w:hyperlink w:anchor="P1896" w:history="1">
        <w:r w:rsidRPr="007D67C6">
          <w:rPr>
            <w:rFonts w:ascii="Times New Roman" w:hAnsi="Times New Roman" w:cs="Times New Roman"/>
            <w:sz w:val="24"/>
            <w:szCs w:val="24"/>
          </w:rPr>
          <w:t>значения</w:t>
        </w:r>
      </w:hyperlink>
      <w:r w:rsidRPr="007D67C6">
        <w:rPr>
          <w:rFonts w:ascii="Times New Roman" w:hAnsi="Times New Roman" w:cs="Times New Roman"/>
          <w:sz w:val="24"/>
          <w:szCs w:val="24"/>
        </w:rPr>
        <w:t xml:space="preserve"> критериев доступности и качества медицинской помощи, оказываемой в рамках Территориальной программы, согласно приложению 6 к Территориальной программе;</w:t>
      </w:r>
    </w:p>
    <w:p w:rsidR="004F4F5E" w:rsidRPr="007D67C6" w:rsidRDefault="00F972C0">
      <w:pPr>
        <w:pStyle w:val="ConsPlusNormal"/>
        <w:ind w:firstLine="540"/>
        <w:jc w:val="both"/>
        <w:rPr>
          <w:rFonts w:ascii="Times New Roman" w:hAnsi="Times New Roman" w:cs="Times New Roman"/>
          <w:sz w:val="24"/>
          <w:szCs w:val="24"/>
        </w:rPr>
      </w:pPr>
      <w:hyperlink w:anchor="P2141" w:history="1">
        <w:r w:rsidR="004F4F5E" w:rsidRPr="007D67C6">
          <w:rPr>
            <w:rFonts w:ascii="Times New Roman" w:hAnsi="Times New Roman" w:cs="Times New Roman"/>
            <w:sz w:val="24"/>
            <w:szCs w:val="24"/>
          </w:rPr>
          <w:t>перечень</w:t>
        </w:r>
      </w:hyperlink>
      <w:r w:rsidR="004F4F5E" w:rsidRPr="007D67C6">
        <w:rPr>
          <w:rFonts w:ascii="Times New Roman" w:hAnsi="Times New Roman" w:cs="Times New Roman"/>
          <w:sz w:val="24"/>
          <w:szCs w:val="24"/>
        </w:rPr>
        <w:t xml:space="preserve"> лекарственных препаратов, отпускаемых населению Ставропольского края в соответствии с перечнем групп населения и 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 согласно приложению 7 к Территориальной программе;</w:t>
      </w:r>
    </w:p>
    <w:p w:rsidR="004F4F5E" w:rsidRPr="007D67C6" w:rsidRDefault="00F972C0">
      <w:pPr>
        <w:pStyle w:val="ConsPlusNormal"/>
        <w:ind w:firstLine="540"/>
        <w:jc w:val="both"/>
        <w:rPr>
          <w:rFonts w:ascii="Times New Roman" w:hAnsi="Times New Roman" w:cs="Times New Roman"/>
          <w:sz w:val="24"/>
          <w:szCs w:val="24"/>
        </w:rPr>
      </w:pPr>
      <w:hyperlink w:anchor="P2251" w:history="1">
        <w:r w:rsidR="004F4F5E" w:rsidRPr="007D67C6">
          <w:rPr>
            <w:rFonts w:ascii="Times New Roman" w:hAnsi="Times New Roman" w:cs="Times New Roman"/>
            <w:sz w:val="24"/>
            <w:szCs w:val="24"/>
          </w:rPr>
          <w:t>перечень</w:t>
        </w:r>
      </w:hyperlink>
      <w:r w:rsidR="004F4F5E" w:rsidRPr="007D67C6">
        <w:rPr>
          <w:rFonts w:ascii="Times New Roman" w:hAnsi="Times New Roman" w:cs="Times New Roman"/>
          <w:sz w:val="24"/>
          <w:szCs w:val="24"/>
        </w:rPr>
        <w:t xml:space="preserve"> лекарственных препаратов, специализированных продуктов лечебного питания, используемых для оказания медицинской помощи в амбулаторных условиях для лиц, страдающих </w:t>
      </w:r>
      <w:proofErr w:type="spellStart"/>
      <w:r w:rsidR="004F4F5E" w:rsidRPr="007D67C6">
        <w:rPr>
          <w:rFonts w:ascii="Times New Roman" w:hAnsi="Times New Roman" w:cs="Times New Roman"/>
          <w:sz w:val="24"/>
          <w:szCs w:val="24"/>
        </w:rPr>
        <w:t>жизнеугрожающими</w:t>
      </w:r>
      <w:proofErr w:type="spellEnd"/>
      <w:r w:rsidR="004F4F5E" w:rsidRPr="007D67C6">
        <w:rPr>
          <w:rFonts w:ascii="Times New Roman" w:hAnsi="Times New Roman" w:cs="Times New Roman"/>
          <w:sz w:val="24"/>
          <w:szCs w:val="24"/>
        </w:rPr>
        <w:t xml:space="preserve"> и хроническими прогрессирующими редкими (</w:t>
      </w:r>
      <w:proofErr w:type="spellStart"/>
      <w:r w:rsidR="004F4F5E" w:rsidRPr="007D67C6">
        <w:rPr>
          <w:rFonts w:ascii="Times New Roman" w:hAnsi="Times New Roman" w:cs="Times New Roman"/>
          <w:sz w:val="24"/>
          <w:szCs w:val="24"/>
        </w:rPr>
        <w:t>орфанными</w:t>
      </w:r>
      <w:proofErr w:type="spellEnd"/>
      <w:r w:rsidR="004F4F5E" w:rsidRPr="007D67C6">
        <w:rPr>
          <w:rFonts w:ascii="Times New Roman" w:hAnsi="Times New Roman" w:cs="Times New Roman"/>
          <w:sz w:val="24"/>
          <w:szCs w:val="24"/>
        </w:rPr>
        <w:t>) заболеваниями, приводящими к сокращению продолжительности жизни граждан или их инвалидности, имеющих право на получение лекарственных препаратов за счет средств бюджета Ставропольского края согласно приложению 8 к Территориальной программе;</w:t>
      </w:r>
    </w:p>
    <w:p w:rsidR="004F4F5E" w:rsidRPr="007D67C6" w:rsidRDefault="00F972C0">
      <w:pPr>
        <w:pStyle w:val="ConsPlusNormal"/>
        <w:ind w:firstLine="540"/>
        <w:jc w:val="both"/>
        <w:rPr>
          <w:rFonts w:ascii="Times New Roman" w:hAnsi="Times New Roman" w:cs="Times New Roman"/>
          <w:sz w:val="24"/>
          <w:szCs w:val="24"/>
        </w:rPr>
      </w:pPr>
      <w:hyperlink w:anchor="P2399" w:history="1">
        <w:r w:rsidR="004F4F5E" w:rsidRPr="007D67C6">
          <w:rPr>
            <w:rFonts w:ascii="Times New Roman" w:hAnsi="Times New Roman" w:cs="Times New Roman"/>
            <w:sz w:val="24"/>
            <w:szCs w:val="24"/>
          </w:rPr>
          <w:t>порядок</w:t>
        </w:r>
      </w:hyperlink>
      <w:r w:rsidR="004F4F5E" w:rsidRPr="007D67C6">
        <w:rPr>
          <w:rFonts w:ascii="Times New Roman" w:hAnsi="Times New Roman" w:cs="Times New Roman"/>
          <w:sz w:val="24"/>
          <w:szCs w:val="24"/>
        </w:rPr>
        <w:t xml:space="preserve"> и размеры возмещения расходов, связанных с оказанием гражданам медицинской помощи в экстренной форме согласно приложению 9 к Территориальной программе;</w:t>
      </w:r>
    </w:p>
    <w:p w:rsidR="004F4F5E" w:rsidRPr="007D67C6" w:rsidRDefault="00F972C0">
      <w:pPr>
        <w:pStyle w:val="ConsPlusNormal"/>
        <w:ind w:firstLine="540"/>
        <w:jc w:val="both"/>
        <w:rPr>
          <w:rFonts w:ascii="Times New Roman" w:hAnsi="Times New Roman" w:cs="Times New Roman"/>
          <w:sz w:val="24"/>
          <w:szCs w:val="24"/>
        </w:rPr>
      </w:pPr>
      <w:hyperlink w:anchor="P2426" w:history="1">
        <w:r w:rsidR="004F4F5E" w:rsidRPr="007D67C6">
          <w:rPr>
            <w:rFonts w:ascii="Times New Roman" w:hAnsi="Times New Roman" w:cs="Times New Roman"/>
            <w:sz w:val="24"/>
            <w:szCs w:val="24"/>
          </w:rPr>
          <w:t>перечень</w:t>
        </w:r>
      </w:hyperlink>
      <w:r w:rsidR="004F4F5E" w:rsidRPr="007D67C6">
        <w:rPr>
          <w:rFonts w:ascii="Times New Roman" w:hAnsi="Times New Roman" w:cs="Times New Roman"/>
          <w:sz w:val="24"/>
          <w:szCs w:val="24"/>
        </w:rPr>
        <w:t xml:space="preserve"> видов высокотехнологичной медицинской помощи, который содержит в том числе методы лечения и источники финансового обеспечения высокотехнологичной медицинской помощи, согласно приложению 10 к Территориальной программе.</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Порядок и условия оказания медицинской помощи по Территориальной программе, включая Территориальную программу ОМС, в соответствии с законодательством Российской Федерации, включают:</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условия предоставления медицинской помощи по Территориальной программе, включая Территориальную программу ОМС;</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а также консультаций врачей-специалистов;</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порядок реализации установленного законодательством Российской Федерации и законодательством Ставропольского края права внеочередного оказания медицинской помощи отдельным категориям граждан в медицинских организациях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порядок обеспечения граждан лекарственными препаратами, а также медицинскими изделиями, включенными в утверждаемый Правительством Российской Федерации перечень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 xml:space="preserve">условия пребывания в медицинских организациях Ставропольского края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w:t>
      </w:r>
      <w:r w:rsidRPr="007D67C6">
        <w:rPr>
          <w:rFonts w:ascii="Times New Roman" w:hAnsi="Times New Roman" w:cs="Times New Roman"/>
          <w:sz w:val="24"/>
          <w:szCs w:val="24"/>
        </w:rPr>
        <w:lastRenderedPageBreak/>
        <w:t>законного представителя в медицинской организации Ставропольского края в стационарных условиях с ребенком до достижения им возраста четырех лет, а с ребенком старше указанного возраста - при наличии медицинских показаний;</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условия размещения пациентов в маломестных палатах (боксах) по медицинским и (или) эпидемиологическим показаниям, установленным Министерством здравоохранения Российской Федерации;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условия предоставления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помощь;</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Ставропольского края, оказывающей медицинскую помощь пациенту;</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условия и сроки диспансеризации населения Ставропольского края для отдельных категорий населения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условия оказания медицинской помощи, предоставляемой в дополнение к базовой программе ОМС.</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При формировании Территориальной программы учтены:</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порядки оказания медицинской помощи и стандарты медицинской помощи, устанавливаемые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особенности половозрастного состава населения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уровень и структура заболеваемости населения Ставропольского края, основанные на данных медицинской статистики;</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климатические и географические особенности Ставропольского края и транспортная доступность медицинских организаций Ставропольского края;</w:t>
      </w: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Ставропольского края в порядке, установленном законодательством Российской Федерации об обязательном медицинском страховании.</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rPr>
          <w:rFonts w:ascii="Times New Roman" w:hAnsi="Times New Roman" w:cs="Times New Roman"/>
          <w:sz w:val="24"/>
          <w:szCs w:val="24"/>
        </w:rPr>
      </w:pPr>
    </w:p>
    <w:sectPr w:rsidR="004F4F5E" w:rsidRPr="007D67C6" w:rsidSect="00302D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F5E"/>
    <w:rsid w:val="00302D93"/>
    <w:rsid w:val="004B2F68"/>
    <w:rsid w:val="004F4F5E"/>
    <w:rsid w:val="007D67C6"/>
    <w:rsid w:val="00D00419"/>
    <w:rsid w:val="00F972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4788CA-5619-4A0B-8845-97E1962D6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F4F5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F4F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F4F5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F4F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F4F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F4F5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F4F5E"/>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FF41F35CC7F1C3E5D9E35B74369CC0FA2D84AF81A3543B20B085DBFB7F5D052C97C4998478D2E0P1TEO"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66FF41F35CC7F1C3E5D9E35B74369CC0FA2C85AC81AC543B20B085DBFBP7TFO" TargetMode="External"/><Relationship Id="rId12" Type="http://schemas.openxmlformats.org/officeDocument/2006/relationships/hyperlink" Target="consultantplus://offline/ref=66FF41F35CC7F1C3E5D9E35B74369CC0FA2C85AD8AA3543B20B085DBFBP7TF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6FF41F35CC7F1C3E5D9E35B74369CC0FA2C85AC81AC543B20B085DBFBP7TFO" TargetMode="External"/><Relationship Id="rId11" Type="http://schemas.openxmlformats.org/officeDocument/2006/relationships/hyperlink" Target="consultantplus://offline/ref=66FF41F35CC7F1C3E5D9E35B74369CC0FA2387A88FA3543B20B085DBFB7F5D052C97C4998478D5E1P1T9O" TargetMode="External"/><Relationship Id="rId5" Type="http://schemas.openxmlformats.org/officeDocument/2006/relationships/hyperlink" Target="consultantplus://offline/ref=66FF41F35CC7F1C3E5D9E35B74369CC0FA2D84AF81A3543B20B085DBFBP7TFO" TargetMode="External"/><Relationship Id="rId10" Type="http://schemas.openxmlformats.org/officeDocument/2006/relationships/hyperlink" Target="consultantplus://offline/ref=66FF41F35CC7F1C3E5D9E35B74369CC0FA2286AB8AAB543B20B085DBFB7F5D052C97C499847BD2EDP1TCO" TargetMode="External"/><Relationship Id="rId4" Type="http://schemas.openxmlformats.org/officeDocument/2006/relationships/hyperlink" Target="consultantplus://offline/ref=66FF41F35CC7F1C3E5D9E35B74369CC0FA2C84A989A3543B20B085DBFB7F5D052C97C4998478D5E7P1TCO" TargetMode="External"/><Relationship Id="rId9" Type="http://schemas.openxmlformats.org/officeDocument/2006/relationships/hyperlink" Target="consultantplus://offline/ref=66FF41F35CC7F1C3E5D9E35B74369CC0FA2281AB8BA8543B20B085DBFBP7TF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8403</Words>
  <Characters>47902</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Сиротина Наталья Валерьевна</dc:creator>
  <cp:keywords/>
  <dc:description/>
  <cp:lastModifiedBy>user</cp:lastModifiedBy>
  <cp:revision>2</cp:revision>
  <dcterms:created xsi:type="dcterms:W3CDTF">2016-01-25T09:16:00Z</dcterms:created>
  <dcterms:modified xsi:type="dcterms:W3CDTF">2016-01-25T09:16:00Z</dcterms:modified>
</cp:coreProperties>
</file>